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0DFB" w14:textId="77777777" w:rsidR="009B584F" w:rsidRDefault="009B584F">
      <w:pPr>
        <w:spacing w:after="0" w:line="240" w:lineRule="auto"/>
        <w:rPr>
          <w:rFonts w:ascii="Times New Roman" w:hAnsi="Times New Roman" w:cs="Times New Roman"/>
          <w:lang w:val="lv-LV"/>
        </w:rPr>
      </w:pPr>
    </w:p>
    <w:p w14:paraId="2A7AFE7F" w14:textId="77777777" w:rsidR="009B584F" w:rsidRDefault="009B584F">
      <w:pPr>
        <w:spacing w:after="0" w:line="240" w:lineRule="auto"/>
        <w:rPr>
          <w:rFonts w:ascii="Times New Roman" w:hAnsi="Times New Roman" w:cs="Times New Roman"/>
          <w:lang w:val="lv-LV"/>
        </w:rPr>
      </w:pPr>
    </w:p>
    <w:p w14:paraId="4B821D56" w14:textId="77777777" w:rsidR="009B584F" w:rsidRDefault="009B584F">
      <w:pPr>
        <w:spacing w:after="0" w:line="240" w:lineRule="auto"/>
        <w:rPr>
          <w:rFonts w:ascii="Times New Roman" w:hAnsi="Times New Roman" w:cs="Times New Roman"/>
          <w:lang w:val="lv-LV"/>
        </w:rPr>
      </w:pPr>
    </w:p>
    <w:p w14:paraId="59AC515B" w14:textId="77777777" w:rsidR="009B584F" w:rsidRDefault="009B584F">
      <w:pPr>
        <w:spacing w:after="0" w:line="240" w:lineRule="auto"/>
        <w:rPr>
          <w:rFonts w:ascii="Times New Roman" w:hAnsi="Times New Roman" w:cs="Times New Roman"/>
          <w:lang w:val="lv-LV"/>
        </w:rPr>
      </w:pPr>
    </w:p>
    <w:p w14:paraId="42BA01CD" w14:textId="77777777" w:rsidR="009B584F" w:rsidRDefault="009B584F">
      <w:pPr>
        <w:spacing w:after="0" w:line="240" w:lineRule="auto"/>
        <w:rPr>
          <w:rFonts w:ascii="Times New Roman" w:hAnsi="Times New Roman" w:cs="Times New Roman"/>
          <w:lang w:val="lv-LV"/>
        </w:rPr>
      </w:pPr>
    </w:p>
    <w:p w14:paraId="74E3E4F8" w14:textId="77777777" w:rsidR="009B584F" w:rsidRDefault="009B584F">
      <w:pPr>
        <w:spacing w:after="0" w:line="240" w:lineRule="auto"/>
        <w:rPr>
          <w:rFonts w:ascii="Times New Roman" w:hAnsi="Times New Roman" w:cs="Times New Roman"/>
          <w:lang w:val="lv-LV"/>
        </w:rPr>
      </w:pPr>
    </w:p>
    <w:p w14:paraId="65D3F394" w14:textId="77777777" w:rsidR="009B584F" w:rsidRDefault="009B584F">
      <w:pPr>
        <w:spacing w:after="0" w:line="240" w:lineRule="auto"/>
        <w:rPr>
          <w:rFonts w:ascii="Times New Roman" w:hAnsi="Times New Roman" w:cs="Times New Roman"/>
          <w:lang w:val="lv-LV"/>
        </w:rPr>
      </w:pPr>
    </w:p>
    <w:p w14:paraId="0F346DC7" w14:textId="77777777" w:rsidR="009B584F" w:rsidRDefault="009B584F">
      <w:pPr>
        <w:spacing w:after="0" w:line="240" w:lineRule="auto"/>
        <w:rPr>
          <w:rFonts w:ascii="Times New Roman" w:hAnsi="Times New Roman" w:cs="Times New Roman"/>
          <w:lang w:val="lv-LV"/>
        </w:rPr>
      </w:pPr>
    </w:p>
    <w:p w14:paraId="69642C2E" w14:textId="77777777" w:rsidR="009B584F" w:rsidRDefault="009B584F">
      <w:pPr>
        <w:spacing w:after="0" w:line="240" w:lineRule="auto"/>
        <w:rPr>
          <w:rFonts w:ascii="Times New Roman" w:hAnsi="Times New Roman" w:cs="Times New Roman"/>
          <w:lang w:val="lv-LV"/>
        </w:rPr>
      </w:pPr>
    </w:p>
    <w:p w14:paraId="42FFC617" w14:textId="77777777" w:rsidR="009B584F" w:rsidRDefault="009B584F">
      <w:pPr>
        <w:spacing w:after="0" w:line="240" w:lineRule="auto"/>
        <w:rPr>
          <w:rFonts w:ascii="Times New Roman" w:hAnsi="Times New Roman" w:cs="Times New Roman"/>
          <w:lang w:val="lv-LV"/>
        </w:rPr>
      </w:pPr>
    </w:p>
    <w:p w14:paraId="695F30FA" w14:textId="77777777" w:rsidR="009B584F" w:rsidRDefault="003D4D4E">
      <w:pPr>
        <w:shd w:val="clear" w:color="auto" w:fill="FFFFFF"/>
        <w:spacing w:after="0" w:line="240" w:lineRule="auto"/>
        <w:jc w:val="center"/>
      </w:pPr>
      <w:r>
        <w:rPr>
          <w:rFonts w:ascii="Times New Roman" w:eastAsia="Times New Roman" w:hAnsi="Times New Roman" w:cs="Times New Roman"/>
          <w:b/>
          <w:bCs/>
          <w:color w:val="414142"/>
          <w:sz w:val="48"/>
          <w:szCs w:val="48"/>
          <w:lang w:val="lv-LV"/>
        </w:rPr>
        <w:t xml:space="preserve">Siguldas Valdorfa </w:t>
      </w:r>
    </w:p>
    <w:p w14:paraId="03E6D1BF" w14:textId="77777777" w:rsidR="009B584F" w:rsidRDefault="003D4D4E">
      <w:pPr>
        <w:shd w:val="clear" w:color="auto" w:fill="FFFFFF"/>
        <w:spacing w:after="0" w:line="240" w:lineRule="auto"/>
        <w:jc w:val="center"/>
      </w:pPr>
      <w:r>
        <w:rPr>
          <w:rFonts w:ascii="Times New Roman" w:eastAsia="Times New Roman" w:hAnsi="Times New Roman" w:cs="Times New Roman"/>
          <w:b/>
          <w:bCs/>
          <w:color w:val="414142"/>
          <w:sz w:val="48"/>
          <w:szCs w:val="48"/>
          <w:lang w:val="lv-LV"/>
        </w:rPr>
        <w:t>pirmsskolas izglītības iestādes pašnovērtējuma ziņojums</w:t>
      </w:r>
    </w:p>
    <w:p w14:paraId="49094794" w14:textId="77777777" w:rsidR="009B584F" w:rsidRDefault="003D4D4E">
      <w:pPr>
        <w:shd w:val="clear" w:color="auto" w:fill="FFFFFF"/>
        <w:spacing w:after="0" w:line="240" w:lineRule="auto"/>
        <w:jc w:val="center"/>
        <w:rPr>
          <w:sz w:val="24"/>
          <w:szCs w:val="24"/>
        </w:rPr>
      </w:pPr>
      <w:r>
        <w:rPr>
          <w:rFonts w:ascii="Times New Roman" w:eastAsia="Times New Roman" w:hAnsi="Times New Roman" w:cs="Times New Roman"/>
          <w:b/>
          <w:bCs/>
          <w:color w:val="414142"/>
          <w:sz w:val="24"/>
          <w:szCs w:val="24"/>
          <w:lang w:val="lv-LV"/>
        </w:rPr>
        <w:t>2020./2021.m.g.</w:t>
      </w:r>
    </w:p>
    <w:p w14:paraId="040BE5A4" w14:textId="77777777" w:rsidR="009B584F" w:rsidRDefault="009B584F">
      <w:pPr>
        <w:shd w:val="clear" w:color="auto" w:fill="FFFFFF"/>
        <w:spacing w:after="0" w:line="240" w:lineRule="auto"/>
        <w:jc w:val="center"/>
        <w:rPr>
          <w:rFonts w:ascii="Arial" w:eastAsia="Times New Roman" w:hAnsi="Arial" w:cs="Arial"/>
          <w:b/>
          <w:bCs/>
          <w:color w:val="414142"/>
          <w:sz w:val="27"/>
          <w:szCs w:val="27"/>
          <w:lang w:val="lv-LV"/>
        </w:rPr>
      </w:pPr>
    </w:p>
    <w:p w14:paraId="57757521" w14:textId="77777777" w:rsidR="009B584F" w:rsidRDefault="009B58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Borders>
          <w:bottom w:val="single" w:sz="6" w:space="0" w:color="414142"/>
          <w:insideH w:val="single" w:sz="6" w:space="0" w:color="414142"/>
        </w:tblBorders>
        <w:tblCellMar>
          <w:top w:w="20" w:type="dxa"/>
          <w:left w:w="20" w:type="dxa"/>
          <w:bottom w:w="20" w:type="dxa"/>
          <w:right w:w="20" w:type="dxa"/>
        </w:tblCellMar>
        <w:tblLook w:val="04A0" w:firstRow="1" w:lastRow="0" w:firstColumn="1" w:lastColumn="0" w:noHBand="0" w:noVBand="1"/>
      </w:tblPr>
      <w:tblGrid>
        <w:gridCol w:w="3626"/>
        <w:gridCol w:w="5014"/>
      </w:tblGrid>
      <w:tr w:rsidR="009B584F" w14:paraId="6C2D4BF7" w14:textId="77777777">
        <w:trPr>
          <w:trHeight w:val="200"/>
        </w:trPr>
        <w:tc>
          <w:tcPr>
            <w:tcW w:w="3626" w:type="dxa"/>
            <w:tcBorders>
              <w:bottom w:val="single" w:sz="6" w:space="0" w:color="414142"/>
            </w:tcBorders>
            <w:shd w:val="clear" w:color="auto" w:fill="auto"/>
          </w:tcPr>
          <w:p w14:paraId="501B67CD" w14:textId="77777777" w:rsidR="009B584F" w:rsidRDefault="003D4D4E">
            <w:pPr>
              <w:spacing w:after="0" w:line="240" w:lineRule="auto"/>
            </w:pPr>
            <w:r>
              <w:rPr>
                <w:rFonts w:ascii="Times New Roman" w:eastAsia="Times New Roman" w:hAnsi="Times New Roman" w:cs="Times New Roman"/>
                <w:color w:val="414142"/>
                <w:sz w:val="20"/>
                <w:szCs w:val="20"/>
                <w:lang w:val="lv-LV"/>
              </w:rPr>
              <w:t> Sigulda</w:t>
            </w:r>
          </w:p>
        </w:tc>
        <w:tc>
          <w:tcPr>
            <w:tcW w:w="5013" w:type="dxa"/>
            <w:tcBorders>
              <w:bottom w:val="single" w:sz="6" w:space="0" w:color="414142"/>
            </w:tcBorders>
            <w:shd w:val="clear" w:color="auto" w:fill="auto"/>
          </w:tcPr>
          <w:p w14:paraId="466A0421" w14:textId="77777777" w:rsidR="009B584F" w:rsidRDefault="003D4D4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9B584F" w14:paraId="6EF3DB96" w14:textId="77777777">
        <w:tc>
          <w:tcPr>
            <w:tcW w:w="3626" w:type="dxa"/>
            <w:tcBorders>
              <w:top w:val="single" w:sz="6" w:space="0" w:color="414142"/>
              <w:bottom w:val="single" w:sz="6" w:space="0" w:color="414142"/>
            </w:tcBorders>
            <w:shd w:val="clear" w:color="auto" w:fill="auto"/>
          </w:tcPr>
          <w:p w14:paraId="20C824BD" w14:textId="77777777"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5013" w:type="dxa"/>
            <w:tcBorders>
              <w:top w:val="single" w:sz="6" w:space="0" w:color="414142"/>
              <w:bottom w:val="single" w:sz="6" w:space="0" w:color="414142"/>
            </w:tcBorders>
            <w:shd w:val="clear" w:color="auto" w:fill="auto"/>
          </w:tcPr>
          <w:p w14:paraId="3936309D" w14:textId="77777777" w:rsidR="009B584F" w:rsidRDefault="003D4D4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14:paraId="1C3C008E" w14:textId="77777777" w:rsidR="009B584F" w:rsidRDefault="009B584F">
      <w:pPr>
        <w:spacing w:after="0" w:line="240" w:lineRule="auto"/>
        <w:jc w:val="center"/>
        <w:rPr>
          <w:rFonts w:ascii="Times New Roman" w:hAnsi="Times New Roman" w:cs="Times New Roman"/>
          <w:lang w:val="lv-LV"/>
        </w:rPr>
      </w:pPr>
    </w:p>
    <w:p w14:paraId="44EE1330" w14:textId="77777777" w:rsidR="009B584F" w:rsidRDefault="009B584F">
      <w:pPr>
        <w:spacing w:after="0" w:line="240" w:lineRule="auto"/>
        <w:jc w:val="center"/>
        <w:rPr>
          <w:rFonts w:ascii="Times New Roman" w:hAnsi="Times New Roman" w:cs="Times New Roman"/>
          <w:lang w:val="lv-LV"/>
        </w:rPr>
      </w:pPr>
    </w:p>
    <w:p w14:paraId="7C62FCD7" w14:textId="77777777" w:rsidR="009B584F" w:rsidRDefault="009B584F">
      <w:pPr>
        <w:spacing w:after="0" w:line="240" w:lineRule="auto"/>
        <w:jc w:val="center"/>
        <w:rPr>
          <w:rFonts w:ascii="Times New Roman" w:hAnsi="Times New Roman" w:cs="Times New Roman"/>
          <w:lang w:val="lv-LV"/>
        </w:rPr>
      </w:pPr>
    </w:p>
    <w:p w14:paraId="7C8AAD3A" w14:textId="77777777" w:rsidR="009B584F" w:rsidRDefault="003D4D4E">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14:paraId="6F248447" w14:textId="77777777" w:rsidR="009B584F" w:rsidRDefault="009B584F">
      <w:pPr>
        <w:spacing w:after="0" w:line="240" w:lineRule="auto"/>
        <w:jc w:val="center"/>
        <w:rPr>
          <w:rFonts w:ascii="Times New Roman" w:hAnsi="Times New Roman" w:cs="Times New Roman"/>
          <w:lang w:val="lv-LV"/>
        </w:rPr>
      </w:pPr>
    </w:p>
    <w:p w14:paraId="66F37B85" w14:textId="77777777" w:rsidR="009B584F" w:rsidRDefault="009B584F">
      <w:pPr>
        <w:spacing w:after="0" w:line="240" w:lineRule="auto"/>
        <w:jc w:val="center"/>
        <w:rPr>
          <w:rFonts w:ascii="Times New Roman" w:hAnsi="Times New Roman" w:cs="Times New Roman"/>
          <w:lang w:val="lv-LV"/>
        </w:rPr>
      </w:pPr>
    </w:p>
    <w:p w14:paraId="25D69487" w14:textId="77777777" w:rsidR="009B584F" w:rsidRDefault="009B584F">
      <w:pPr>
        <w:spacing w:after="0" w:line="240" w:lineRule="auto"/>
        <w:jc w:val="center"/>
        <w:rPr>
          <w:rFonts w:ascii="Times New Roman" w:hAnsi="Times New Roman" w:cs="Times New Roman"/>
          <w:lang w:val="lv-LV"/>
        </w:rPr>
      </w:pPr>
    </w:p>
    <w:p w14:paraId="340CD882" w14:textId="77777777" w:rsidR="009B584F" w:rsidRDefault="009B584F">
      <w:pPr>
        <w:spacing w:after="0" w:line="240" w:lineRule="auto"/>
        <w:jc w:val="center"/>
        <w:rPr>
          <w:rFonts w:ascii="Times New Roman" w:hAnsi="Times New Roman" w:cs="Times New Roman"/>
          <w:lang w:val="lv-LV"/>
        </w:rPr>
      </w:pPr>
    </w:p>
    <w:p w14:paraId="6BDAC86B" w14:textId="77777777" w:rsidR="009B584F" w:rsidRDefault="009B584F">
      <w:pPr>
        <w:spacing w:after="0" w:line="240" w:lineRule="auto"/>
        <w:jc w:val="center"/>
        <w:rPr>
          <w:rFonts w:ascii="Times New Roman" w:hAnsi="Times New Roman" w:cs="Times New Roman"/>
          <w:sz w:val="32"/>
          <w:szCs w:val="32"/>
          <w:lang w:val="lv-LV"/>
        </w:rPr>
      </w:pPr>
    </w:p>
    <w:p w14:paraId="43479EDE" w14:textId="77777777" w:rsidR="009B584F" w:rsidRDefault="003D4D4E">
      <w:pPr>
        <w:shd w:val="clear" w:color="auto" w:fill="FFFFFF"/>
        <w:spacing w:beforeAutospacing="1"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SASKAŅOTS</w:t>
      </w:r>
    </w:p>
    <w:tbl>
      <w:tblPr>
        <w:tblW w:w="5000" w:type="pct"/>
        <w:tblBorders>
          <w:bottom w:val="single" w:sz="6" w:space="0" w:color="414142"/>
          <w:insideH w:val="single" w:sz="6" w:space="0" w:color="414142"/>
        </w:tblBorders>
        <w:tblCellMar>
          <w:top w:w="20" w:type="dxa"/>
          <w:left w:w="20" w:type="dxa"/>
          <w:bottom w:w="20" w:type="dxa"/>
          <w:right w:w="20" w:type="dxa"/>
        </w:tblCellMar>
        <w:tblLook w:val="04A0" w:firstRow="1" w:lastRow="0" w:firstColumn="1" w:lastColumn="0" w:noHBand="0" w:noVBand="1"/>
      </w:tblPr>
      <w:tblGrid>
        <w:gridCol w:w="4014"/>
        <w:gridCol w:w="437"/>
        <w:gridCol w:w="4189"/>
      </w:tblGrid>
      <w:tr w:rsidR="009B584F" w14:paraId="0F4E158C" w14:textId="77777777">
        <w:trPr>
          <w:trHeight w:val="200"/>
        </w:trPr>
        <w:tc>
          <w:tcPr>
            <w:tcW w:w="4014" w:type="dxa"/>
            <w:tcBorders>
              <w:bottom w:val="single" w:sz="6" w:space="0" w:color="414142"/>
            </w:tcBorders>
            <w:shd w:val="clear" w:color="auto" w:fill="FFFFFF"/>
          </w:tcPr>
          <w:p w14:paraId="2DA67700" w14:textId="58E32483" w:rsidR="009B584F" w:rsidRPr="00394400" w:rsidRDefault="00394400">
            <w:pPr>
              <w:spacing w:after="0" w:line="240" w:lineRule="auto"/>
              <w:rPr>
                <w:rFonts w:ascii="Arial" w:eastAsia="Times New Roman" w:hAnsi="Arial" w:cs="Arial"/>
                <w:color w:val="414142"/>
                <w:sz w:val="20"/>
                <w:szCs w:val="20"/>
                <w:lang w:val="lv-LV"/>
              </w:rPr>
            </w:pPr>
            <w:r>
              <w:rPr>
                <w:rFonts w:ascii="Arial" w:eastAsia="Times New Roman" w:hAnsi="Arial" w:cs="Arial"/>
                <w:color w:val="414142"/>
                <w:sz w:val="20"/>
                <w:szCs w:val="20"/>
              </w:rPr>
              <w:t>Biedrības “Siguldas Alternatīvā izglītība” v</w:t>
            </w:r>
            <w:r>
              <w:rPr>
                <w:rFonts w:ascii="Arial" w:eastAsia="Times New Roman" w:hAnsi="Arial" w:cs="Arial"/>
                <w:color w:val="414142"/>
                <w:sz w:val="20"/>
                <w:szCs w:val="20"/>
                <w:lang w:val="lv-LV"/>
              </w:rPr>
              <w:t>aldes priekšsēdētāja</w:t>
            </w:r>
          </w:p>
        </w:tc>
        <w:tc>
          <w:tcPr>
            <w:tcW w:w="437" w:type="dxa"/>
            <w:tcBorders>
              <w:bottom w:val="single" w:sz="6" w:space="0" w:color="414142"/>
            </w:tcBorders>
            <w:shd w:val="clear" w:color="auto" w:fill="FFFFFF"/>
          </w:tcPr>
          <w:p w14:paraId="6630185C" w14:textId="77777777" w:rsidR="009B584F" w:rsidRDefault="003D4D4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4189" w:type="dxa"/>
            <w:tcBorders>
              <w:bottom w:val="single" w:sz="6" w:space="0" w:color="414142"/>
            </w:tcBorders>
            <w:shd w:val="clear" w:color="auto" w:fill="FFFFFF"/>
          </w:tcPr>
          <w:p w14:paraId="5E2367B3" w14:textId="77777777" w:rsidR="009B584F" w:rsidRDefault="003D4D4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9B584F" w14:paraId="4BDF5D91" w14:textId="77777777">
        <w:trPr>
          <w:trHeight w:val="200"/>
        </w:trPr>
        <w:tc>
          <w:tcPr>
            <w:tcW w:w="8640" w:type="dxa"/>
            <w:gridSpan w:val="3"/>
            <w:tcBorders>
              <w:top w:val="single" w:sz="6" w:space="0" w:color="414142"/>
              <w:bottom w:val="single" w:sz="6" w:space="0" w:color="414142"/>
            </w:tcBorders>
            <w:shd w:val="clear" w:color="auto" w:fill="FFFFFF"/>
          </w:tcPr>
          <w:p w14:paraId="419D5554" w14:textId="77777777"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(dokumenta saskaņotāja pilns amata nosaukums)</w:t>
            </w:r>
          </w:p>
        </w:tc>
      </w:tr>
      <w:tr w:rsidR="009B584F" w14:paraId="04AA7837" w14:textId="77777777">
        <w:trPr>
          <w:trHeight w:val="280"/>
        </w:trPr>
        <w:tc>
          <w:tcPr>
            <w:tcW w:w="4014" w:type="dxa"/>
            <w:tcBorders>
              <w:top w:val="single" w:sz="6" w:space="0" w:color="414142"/>
              <w:bottom w:val="single" w:sz="6" w:space="0" w:color="414142"/>
            </w:tcBorders>
            <w:shd w:val="clear" w:color="auto" w:fill="FFFFFF"/>
          </w:tcPr>
          <w:p w14:paraId="53156CA6" w14:textId="77777777" w:rsidR="009B584F" w:rsidRDefault="003D4D4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437" w:type="dxa"/>
            <w:tcBorders>
              <w:top w:val="single" w:sz="6" w:space="0" w:color="414142"/>
              <w:bottom w:val="single" w:sz="6" w:space="0" w:color="414142"/>
            </w:tcBorders>
            <w:shd w:val="clear" w:color="auto" w:fill="FFFFFF"/>
          </w:tcPr>
          <w:p w14:paraId="77F60880" w14:textId="77777777" w:rsidR="009B584F" w:rsidRDefault="003D4D4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4189" w:type="dxa"/>
            <w:tcBorders>
              <w:top w:val="single" w:sz="6" w:space="0" w:color="414142"/>
              <w:bottom w:val="single" w:sz="6" w:space="0" w:color="414142"/>
            </w:tcBorders>
            <w:shd w:val="clear" w:color="auto" w:fill="FFFFFF"/>
          </w:tcPr>
          <w:p w14:paraId="34B0FB6E" w14:textId="77777777" w:rsidR="009B584F" w:rsidRDefault="003D4D4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9B584F" w14:paraId="698BDF11" w14:textId="77777777">
        <w:trPr>
          <w:trHeight w:val="200"/>
        </w:trPr>
        <w:tc>
          <w:tcPr>
            <w:tcW w:w="4014" w:type="dxa"/>
            <w:tcBorders>
              <w:top w:val="single" w:sz="6" w:space="0" w:color="414142"/>
              <w:bottom w:val="single" w:sz="6" w:space="0" w:color="414142"/>
            </w:tcBorders>
            <w:shd w:val="clear" w:color="auto" w:fill="FFFFFF"/>
          </w:tcPr>
          <w:p w14:paraId="1AD293E0" w14:textId="77777777"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(paraksts)</w:t>
            </w:r>
          </w:p>
        </w:tc>
        <w:tc>
          <w:tcPr>
            <w:tcW w:w="437" w:type="dxa"/>
            <w:tcBorders>
              <w:top w:val="single" w:sz="6" w:space="0" w:color="414142"/>
              <w:bottom w:val="single" w:sz="6" w:space="0" w:color="414142"/>
            </w:tcBorders>
            <w:shd w:val="clear" w:color="auto" w:fill="FFFFFF"/>
          </w:tcPr>
          <w:p w14:paraId="1B7FAD34" w14:textId="77777777"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4189" w:type="dxa"/>
            <w:tcBorders>
              <w:top w:val="single" w:sz="6" w:space="0" w:color="414142"/>
              <w:bottom w:val="single" w:sz="6" w:space="0" w:color="414142"/>
            </w:tcBorders>
            <w:shd w:val="clear" w:color="auto" w:fill="FFFFFF"/>
          </w:tcPr>
          <w:p w14:paraId="0C24598B" w14:textId="360E2D0D"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w:t>
            </w:r>
            <w:r w:rsidR="00394400">
              <w:rPr>
                <w:rFonts w:ascii="Times New Roman" w:eastAsia="Times New Roman" w:hAnsi="Times New Roman" w:cs="Times New Roman"/>
                <w:color w:val="414142"/>
                <w:sz w:val="20"/>
                <w:szCs w:val="20"/>
                <w:lang w:val="lv-LV"/>
              </w:rPr>
              <w:t>Marita Špickopfa</w:t>
            </w:r>
            <w:r>
              <w:rPr>
                <w:rFonts w:ascii="Times New Roman" w:eastAsia="Times New Roman" w:hAnsi="Times New Roman" w:cs="Times New Roman"/>
                <w:color w:val="414142"/>
                <w:sz w:val="20"/>
                <w:szCs w:val="20"/>
                <w:lang w:val="lv-LV"/>
              </w:rPr>
              <w:t>)</w:t>
            </w:r>
          </w:p>
        </w:tc>
      </w:tr>
      <w:tr w:rsidR="009B584F" w14:paraId="3EA37351" w14:textId="77777777">
        <w:trPr>
          <w:trHeight w:val="280"/>
        </w:trPr>
        <w:tc>
          <w:tcPr>
            <w:tcW w:w="4014" w:type="dxa"/>
            <w:tcBorders>
              <w:top w:val="single" w:sz="6" w:space="0" w:color="414142"/>
              <w:bottom w:val="single" w:sz="6" w:space="0" w:color="414142"/>
            </w:tcBorders>
            <w:shd w:val="clear" w:color="auto" w:fill="FFFFFF"/>
          </w:tcPr>
          <w:p w14:paraId="35F98A82" w14:textId="77777777" w:rsidR="009B584F" w:rsidRDefault="003D4D4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437" w:type="dxa"/>
            <w:tcBorders>
              <w:top w:val="single" w:sz="6" w:space="0" w:color="414142"/>
              <w:bottom w:val="single" w:sz="6" w:space="0" w:color="414142"/>
            </w:tcBorders>
            <w:shd w:val="clear" w:color="auto" w:fill="FFFFFF"/>
          </w:tcPr>
          <w:p w14:paraId="41437651" w14:textId="77777777" w:rsidR="009B584F" w:rsidRDefault="003D4D4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4189" w:type="dxa"/>
            <w:tcBorders>
              <w:top w:val="single" w:sz="6" w:space="0" w:color="414142"/>
              <w:bottom w:val="single" w:sz="6" w:space="0" w:color="414142"/>
            </w:tcBorders>
            <w:shd w:val="clear" w:color="auto" w:fill="FFFFFF"/>
          </w:tcPr>
          <w:p w14:paraId="541EDA24" w14:textId="77777777" w:rsidR="009B584F" w:rsidRDefault="003D4D4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r>
      <w:tr w:rsidR="009B584F" w14:paraId="752CF75C" w14:textId="77777777">
        <w:trPr>
          <w:trHeight w:val="200"/>
        </w:trPr>
        <w:tc>
          <w:tcPr>
            <w:tcW w:w="4014" w:type="dxa"/>
            <w:tcBorders>
              <w:top w:val="single" w:sz="6" w:space="0" w:color="414142"/>
              <w:bottom w:val="single" w:sz="6" w:space="0" w:color="414142"/>
            </w:tcBorders>
            <w:shd w:val="clear" w:color="auto" w:fill="FFFFFF"/>
          </w:tcPr>
          <w:p w14:paraId="1F8BB4E8" w14:textId="77777777" w:rsidR="009B584F" w:rsidRDefault="003D4D4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(datums)</w:t>
            </w:r>
          </w:p>
        </w:tc>
        <w:tc>
          <w:tcPr>
            <w:tcW w:w="437" w:type="dxa"/>
            <w:tcBorders>
              <w:top w:val="single" w:sz="6" w:space="0" w:color="414142"/>
              <w:bottom w:val="single" w:sz="6" w:space="0" w:color="414142"/>
            </w:tcBorders>
            <w:shd w:val="clear" w:color="auto" w:fill="FFFFFF"/>
          </w:tcPr>
          <w:p w14:paraId="4DA7F0E3" w14:textId="77777777" w:rsidR="009B584F" w:rsidRDefault="003D4D4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4189" w:type="dxa"/>
            <w:tcBorders>
              <w:top w:val="single" w:sz="6" w:space="0" w:color="414142"/>
              <w:bottom w:val="single" w:sz="6" w:space="0" w:color="414142"/>
            </w:tcBorders>
            <w:shd w:val="clear" w:color="auto" w:fill="FFFFFF"/>
          </w:tcPr>
          <w:p w14:paraId="3ED10EAE" w14:textId="77777777" w:rsidR="009B584F" w:rsidRDefault="003D4D4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14:paraId="591A6F91" w14:textId="77777777" w:rsidR="009B584F" w:rsidRDefault="009B584F">
      <w:pPr>
        <w:spacing w:after="0" w:line="240" w:lineRule="auto"/>
        <w:jc w:val="center"/>
        <w:rPr>
          <w:rFonts w:ascii="Times New Roman" w:hAnsi="Times New Roman" w:cs="Times New Roman"/>
          <w:sz w:val="32"/>
          <w:szCs w:val="32"/>
          <w:lang w:val="lv-LV"/>
        </w:rPr>
      </w:pPr>
    </w:p>
    <w:p w14:paraId="66370449" w14:textId="77777777" w:rsidR="009B584F" w:rsidRDefault="009B584F">
      <w:pPr>
        <w:spacing w:after="0" w:line="240" w:lineRule="auto"/>
        <w:rPr>
          <w:rFonts w:ascii="Times New Roman" w:hAnsi="Times New Roman" w:cs="Times New Roman"/>
          <w:sz w:val="32"/>
          <w:szCs w:val="32"/>
          <w:lang w:val="lv-LV"/>
        </w:rPr>
      </w:pPr>
    </w:p>
    <w:p w14:paraId="67AC52F6" w14:textId="77777777" w:rsidR="009B584F" w:rsidRDefault="009B584F">
      <w:pPr>
        <w:spacing w:after="0" w:line="240" w:lineRule="auto"/>
        <w:jc w:val="center"/>
        <w:rPr>
          <w:rFonts w:ascii="Times New Roman" w:hAnsi="Times New Roman" w:cs="Times New Roman"/>
          <w:sz w:val="32"/>
          <w:szCs w:val="32"/>
          <w:lang w:val="lv-LV"/>
        </w:rPr>
      </w:pPr>
    </w:p>
    <w:p w14:paraId="58F79D87" w14:textId="77777777" w:rsidR="009B584F" w:rsidRDefault="003D4D4E">
      <w:pPr>
        <w:spacing w:after="0" w:line="240" w:lineRule="auto"/>
        <w:rPr>
          <w:rFonts w:ascii="Times New Roman" w:hAnsi="Times New Roman" w:cs="Times New Roman"/>
          <w:sz w:val="32"/>
          <w:szCs w:val="32"/>
          <w:lang w:val="lv-LV"/>
        </w:rPr>
      </w:pPr>
      <w:r>
        <w:br w:type="page"/>
      </w:r>
    </w:p>
    <w:p w14:paraId="2E632F0B"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14:paraId="2E107B29" w14:textId="77777777" w:rsidR="009B584F" w:rsidRDefault="009B584F">
      <w:pPr>
        <w:spacing w:after="0" w:line="240" w:lineRule="auto"/>
        <w:rPr>
          <w:rFonts w:ascii="Times New Roman" w:hAnsi="Times New Roman" w:cs="Times New Roman"/>
          <w:sz w:val="24"/>
          <w:szCs w:val="24"/>
          <w:lang w:val="lv-LV"/>
        </w:rPr>
      </w:pPr>
    </w:p>
    <w:p w14:paraId="49519648" w14:textId="77777777" w:rsidR="009B584F" w:rsidRDefault="003D4D4E">
      <w:pPr>
        <w:pStyle w:val="ListParagraph"/>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2020./2021.māc.g.</w:t>
      </w:r>
    </w:p>
    <w:tbl>
      <w:tblPr>
        <w:tblW w:w="10490" w:type="dxa"/>
        <w:tblInd w:w="-5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843"/>
        <w:gridCol w:w="1556"/>
        <w:gridCol w:w="1421"/>
        <w:gridCol w:w="1134"/>
        <w:gridCol w:w="1276"/>
        <w:gridCol w:w="1559"/>
        <w:gridCol w:w="1701"/>
      </w:tblGrid>
      <w:tr w:rsidR="009B584F" w14:paraId="61B62D92" w14:textId="77777777">
        <w:trPr>
          <w:trHeight w:val="227"/>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FF1F72"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14:paraId="2B6649B5" w14:textId="77777777" w:rsidR="009B584F" w:rsidRDefault="009B584F">
            <w:pPr>
              <w:spacing w:line="300" w:lineRule="exact"/>
              <w:jc w:val="center"/>
              <w:rPr>
                <w:rFonts w:ascii="Times New Roman" w:hAnsi="Times New Roman" w:cs="Times New Roman"/>
                <w:sz w:val="20"/>
                <w:szCs w:val="20"/>
                <w:lang w:val="lv-LV"/>
              </w:rPr>
            </w:pPr>
          </w:p>
        </w:tc>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2670CF"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14:paraId="73C276AF"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14:paraId="06500E57"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14:paraId="4842CF56" w14:textId="77777777" w:rsidR="009B584F" w:rsidRDefault="009B584F">
            <w:pPr>
              <w:spacing w:line="300" w:lineRule="exact"/>
              <w:jc w:val="center"/>
              <w:rPr>
                <w:rFonts w:ascii="Times New Roman" w:hAnsi="Times New Roman" w:cs="Times New Roman"/>
                <w:sz w:val="20"/>
                <w:szCs w:val="20"/>
                <w:lang w:val="lv-LV"/>
              </w:rPr>
            </w:pPr>
          </w:p>
        </w:tc>
        <w:tc>
          <w:tcPr>
            <w:tcW w:w="1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8E4C4"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14:paraId="440D1AD4"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CB18DF"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60565"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vai uzsākot 2020./2021.māc.g. </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9BA1F"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9B584F" w14:paraId="4F24A777" w14:textId="77777777">
        <w:trPr>
          <w:trHeight w:val="784"/>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FF330D" w14:textId="77777777" w:rsidR="009B584F" w:rsidRDefault="009B584F">
            <w:pPr>
              <w:spacing w:line="300" w:lineRule="exact"/>
              <w:jc w:val="center"/>
              <w:rPr>
                <w:rFonts w:ascii="Times New Roman" w:hAnsi="Times New Roman" w:cs="Times New Roman"/>
                <w:sz w:val="20"/>
                <w:szCs w:val="20"/>
                <w:lang w:val="lv-LV"/>
              </w:rPr>
            </w:pPr>
          </w:p>
        </w:tc>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563A9C" w14:textId="77777777" w:rsidR="009B584F" w:rsidRDefault="009B584F">
            <w:pPr>
              <w:spacing w:line="300" w:lineRule="exact"/>
              <w:jc w:val="center"/>
              <w:rPr>
                <w:rFonts w:ascii="Times New Roman" w:hAnsi="Times New Roman" w:cs="Times New Roman"/>
                <w:sz w:val="20"/>
                <w:szCs w:val="20"/>
                <w:lang w:val="lv-LV"/>
              </w:rPr>
            </w:pPr>
          </w:p>
        </w:tc>
        <w:tc>
          <w:tcPr>
            <w:tcW w:w="142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3580D" w14:textId="77777777" w:rsidR="009B584F" w:rsidRDefault="009B584F">
            <w:pPr>
              <w:spacing w:line="300" w:lineRule="exact"/>
              <w:jc w:val="center"/>
              <w:rPr>
                <w:rFonts w:ascii="Times New Roman" w:hAnsi="Times New Roman" w:cs="Times New Roman"/>
                <w:sz w:val="20"/>
                <w:szCs w:val="20"/>
                <w:lang w:val="lv-LV"/>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25BB6C"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93E9C3"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14:paraId="287BBB47"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14:paraId="2DCC59AD" w14:textId="77777777" w:rsidR="009B584F" w:rsidRDefault="009B584F">
            <w:pPr>
              <w:spacing w:line="300" w:lineRule="exact"/>
              <w:jc w:val="center"/>
              <w:rPr>
                <w:rFonts w:ascii="Times New Roman" w:hAnsi="Times New Roman" w:cs="Times New Roman"/>
                <w:sz w:val="20"/>
                <w:szCs w:val="20"/>
                <w:lang w:val="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99153F" w14:textId="77777777" w:rsidR="009B584F" w:rsidRDefault="009B584F">
            <w:pPr>
              <w:spacing w:line="300" w:lineRule="exact"/>
              <w:jc w:val="center"/>
              <w:rPr>
                <w:rFonts w:ascii="Times New Roman" w:hAnsi="Times New Roman" w:cs="Times New Roman"/>
                <w:sz w:val="20"/>
                <w:szCs w:val="20"/>
                <w:lang w:val="lv-LV"/>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D0CBBB" w14:textId="77777777" w:rsidR="009B584F" w:rsidRDefault="009B584F">
            <w:pPr>
              <w:spacing w:line="300" w:lineRule="exact"/>
              <w:jc w:val="center"/>
              <w:rPr>
                <w:rFonts w:ascii="Times New Roman" w:hAnsi="Times New Roman" w:cs="Times New Roman"/>
                <w:sz w:val="20"/>
                <w:szCs w:val="20"/>
                <w:lang w:val="lv-LV"/>
              </w:rPr>
            </w:pPr>
          </w:p>
        </w:tc>
      </w:tr>
      <w:tr w:rsidR="009B584F" w14:paraId="1C077C7F" w14:textId="77777777">
        <w:trPr>
          <w:trHeight w:val="784"/>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3954AD" w14:textId="77777777" w:rsidR="009B584F" w:rsidRDefault="003D4D4E">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 xml:space="preserve">  Pirmsskolas izglītības programma</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23F86" w14:textId="77777777" w:rsidR="009B584F" w:rsidRDefault="00000000">
            <w:pPr>
              <w:spacing w:line="300" w:lineRule="exact"/>
              <w:jc w:val="center"/>
            </w:pPr>
            <w:hyperlink r:id="rId5">
              <w:r w:rsidR="003D4D4E">
                <w:rPr>
                  <w:rStyle w:val="InternetLink"/>
                  <w:rFonts w:ascii="Arial" w:hAnsi="Arial" w:cs="Arial"/>
                  <w:color w:val="00000A"/>
                  <w:sz w:val="19"/>
                  <w:szCs w:val="19"/>
                  <w:lang w:val="lv-LV"/>
                </w:rPr>
                <w:t>01011111</w:t>
              </w:r>
            </w:hyperlink>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FBC6E2" w14:textId="77777777" w:rsidR="009B584F" w:rsidRDefault="009B584F">
            <w:pPr>
              <w:spacing w:line="300" w:lineRule="exact"/>
              <w:jc w:val="center"/>
              <w:rPr>
                <w:rFonts w:ascii="Times New Roman" w:hAnsi="Times New Roman" w:cs="Times New Roman"/>
                <w:sz w:val="20"/>
                <w:szCs w:val="20"/>
                <w:lang w:val="lv-LV"/>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97F5A" w14:textId="77777777" w:rsidR="009B584F" w:rsidRDefault="00000000">
            <w:pPr>
              <w:spacing w:line="300" w:lineRule="exact"/>
              <w:jc w:val="center"/>
            </w:pPr>
            <w:hyperlink r:id="rId6">
              <w:r w:rsidR="003D4D4E">
                <w:rPr>
                  <w:rStyle w:val="InternetLink"/>
                  <w:rFonts w:ascii="Arial" w:hAnsi="Arial" w:cs="Arial"/>
                  <w:color w:val="00000A"/>
                  <w:sz w:val="19"/>
                  <w:szCs w:val="19"/>
                  <w:lang w:val="lv-LV"/>
                </w:rPr>
                <w:t>V_1483</w:t>
              </w:r>
            </w:hyperlink>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6782D4" w14:textId="77777777" w:rsidR="009B584F" w:rsidRDefault="003D4D4E">
            <w:pPr>
              <w:spacing w:line="300" w:lineRule="exact"/>
              <w:jc w:val="center"/>
            </w:pPr>
            <w:r>
              <w:rPr>
                <w:rFonts w:ascii="Arial" w:hAnsi="Arial" w:cs="Arial"/>
                <w:color w:val="333333"/>
                <w:sz w:val="19"/>
                <w:szCs w:val="19"/>
                <w:shd w:val="clear" w:color="auto" w:fill="FFFFFF"/>
              </w:rPr>
              <w:t>23.07.2019 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12BE67"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1F68E2" w14:textId="77777777" w:rsidR="009B584F" w:rsidRDefault="003D4D4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43</w:t>
            </w:r>
          </w:p>
        </w:tc>
      </w:tr>
    </w:tbl>
    <w:p w14:paraId="663FD82B" w14:textId="77777777" w:rsidR="009B584F" w:rsidRDefault="009B584F">
      <w:pPr>
        <w:spacing w:after="0" w:line="240" w:lineRule="auto"/>
        <w:rPr>
          <w:rFonts w:ascii="Times New Roman" w:hAnsi="Times New Roman" w:cs="Times New Roman"/>
          <w:sz w:val="24"/>
          <w:szCs w:val="24"/>
          <w:lang w:val="lv-LV"/>
        </w:rPr>
      </w:pPr>
    </w:p>
    <w:p w14:paraId="3A54E720" w14:textId="77777777" w:rsidR="009B584F" w:rsidRDefault="003D4D4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Pedagogu un atbalsta personāla nodrošinājums</w:t>
      </w:r>
    </w:p>
    <w:p w14:paraId="663399FA" w14:textId="77777777" w:rsidR="009B584F" w:rsidRDefault="009B584F">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82" w:type="dxa"/>
        <w:tblCellMar>
          <w:left w:w="98" w:type="dxa"/>
        </w:tblCellMar>
        <w:tblLook w:val="04A0" w:firstRow="1" w:lastRow="0" w:firstColumn="1" w:lastColumn="0" w:noHBand="0" w:noVBand="1"/>
      </w:tblPr>
      <w:tblGrid>
        <w:gridCol w:w="994"/>
        <w:gridCol w:w="4075"/>
        <w:gridCol w:w="1959"/>
        <w:gridCol w:w="3037"/>
      </w:tblGrid>
      <w:tr w:rsidR="009B584F" w14:paraId="2BD0282A" w14:textId="77777777">
        <w:tc>
          <w:tcPr>
            <w:tcW w:w="993" w:type="dxa"/>
            <w:shd w:val="clear" w:color="auto" w:fill="auto"/>
            <w:tcMar>
              <w:left w:w="98" w:type="dxa"/>
            </w:tcMar>
          </w:tcPr>
          <w:p w14:paraId="64A7067A" w14:textId="77777777" w:rsidR="009B584F" w:rsidRDefault="003D4D4E">
            <w:pPr>
              <w:pStyle w:val="ListParagraph"/>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shd w:val="clear" w:color="auto" w:fill="auto"/>
            <w:tcMar>
              <w:left w:w="98" w:type="dxa"/>
            </w:tcMar>
          </w:tcPr>
          <w:p w14:paraId="76B05D6B" w14:textId="77777777" w:rsidR="009B584F" w:rsidRDefault="003D4D4E">
            <w:pPr>
              <w:pStyle w:val="ListParagraph"/>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shd w:val="clear" w:color="auto" w:fill="auto"/>
            <w:tcMar>
              <w:left w:w="98" w:type="dxa"/>
            </w:tcMar>
          </w:tcPr>
          <w:p w14:paraId="66FCCFAC" w14:textId="77777777" w:rsidR="009B584F" w:rsidRDefault="003D4D4E">
            <w:pPr>
              <w:pStyle w:val="ListParagraph"/>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7" w:type="dxa"/>
            <w:shd w:val="clear" w:color="auto" w:fill="auto"/>
            <w:tcMar>
              <w:left w:w="98" w:type="dxa"/>
            </w:tcMar>
          </w:tcPr>
          <w:p w14:paraId="0BB7F8CB" w14:textId="77777777" w:rsidR="009B584F" w:rsidRDefault="003D4D4E">
            <w:pPr>
              <w:pStyle w:val="ListParagraph"/>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B584F" w14:paraId="7F2068BA" w14:textId="77777777">
        <w:tc>
          <w:tcPr>
            <w:tcW w:w="993" w:type="dxa"/>
            <w:shd w:val="clear" w:color="auto" w:fill="auto"/>
            <w:tcMar>
              <w:left w:w="98" w:type="dxa"/>
            </w:tcMar>
          </w:tcPr>
          <w:p w14:paraId="6BA1915F" w14:textId="77777777" w:rsidR="009B584F" w:rsidRDefault="009B584F">
            <w:pPr>
              <w:pStyle w:val="ListParagraph"/>
              <w:numPr>
                <w:ilvl w:val="0"/>
                <w:numId w:val="2"/>
              </w:numPr>
              <w:spacing w:after="0" w:line="240" w:lineRule="auto"/>
              <w:rPr>
                <w:rFonts w:ascii="Times New Roman" w:hAnsi="Times New Roman" w:cs="Times New Roman"/>
                <w:sz w:val="24"/>
                <w:szCs w:val="24"/>
                <w:lang w:val="lv-LV"/>
              </w:rPr>
            </w:pPr>
          </w:p>
        </w:tc>
        <w:tc>
          <w:tcPr>
            <w:tcW w:w="4075" w:type="dxa"/>
            <w:shd w:val="clear" w:color="auto" w:fill="auto"/>
            <w:tcMar>
              <w:left w:w="98" w:type="dxa"/>
            </w:tcMar>
          </w:tcPr>
          <w:p w14:paraId="3052D99B"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Pedagogu skaits izglītības iestādē, noslēdzot 2020./2021.māc.g. (31.08.2021.)</w:t>
            </w:r>
          </w:p>
        </w:tc>
        <w:tc>
          <w:tcPr>
            <w:tcW w:w="1959" w:type="dxa"/>
            <w:shd w:val="clear" w:color="auto" w:fill="auto"/>
            <w:tcMar>
              <w:left w:w="98" w:type="dxa"/>
            </w:tcMar>
          </w:tcPr>
          <w:p w14:paraId="7572DEF4"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7" w:type="dxa"/>
            <w:shd w:val="clear" w:color="auto" w:fill="auto"/>
            <w:tcMar>
              <w:left w:w="98" w:type="dxa"/>
            </w:tcMar>
          </w:tcPr>
          <w:p w14:paraId="52E03A10" w14:textId="77777777" w:rsidR="009B584F" w:rsidRDefault="009B584F">
            <w:pPr>
              <w:pStyle w:val="ListParagraph"/>
              <w:spacing w:after="0" w:line="240" w:lineRule="auto"/>
              <w:ind w:left="0"/>
              <w:rPr>
                <w:rFonts w:ascii="Times New Roman" w:hAnsi="Times New Roman" w:cs="Times New Roman"/>
                <w:sz w:val="24"/>
                <w:szCs w:val="24"/>
                <w:lang w:val="lv-LV"/>
              </w:rPr>
            </w:pPr>
          </w:p>
        </w:tc>
      </w:tr>
      <w:tr w:rsidR="009B584F" w14:paraId="52615033" w14:textId="77777777">
        <w:tc>
          <w:tcPr>
            <w:tcW w:w="993" w:type="dxa"/>
            <w:shd w:val="clear" w:color="auto" w:fill="auto"/>
            <w:tcMar>
              <w:left w:w="98" w:type="dxa"/>
            </w:tcMar>
          </w:tcPr>
          <w:p w14:paraId="195E9D83" w14:textId="77777777" w:rsidR="009B584F" w:rsidRDefault="009B584F">
            <w:pPr>
              <w:pStyle w:val="ListParagraph"/>
              <w:numPr>
                <w:ilvl w:val="0"/>
                <w:numId w:val="2"/>
              </w:numPr>
              <w:spacing w:after="0" w:line="240" w:lineRule="auto"/>
              <w:rPr>
                <w:rFonts w:ascii="Times New Roman" w:hAnsi="Times New Roman" w:cs="Times New Roman"/>
                <w:sz w:val="24"/>
                <w:szCs w:val="24"/>
                <w:lang w:val="lv-LV"/>
              </w:rPr>
            </w:pPr>
          </w:p>
        </w:tc>
        <w:tc>
          <w:tcPr>
            <w:tcW w:w="4075" w:type="dxa"/>
            <w:shd w:val="clear" w:color="auto" w:fill="auto"/>
            <w:tcMar>
              <w:left w:w="98" w:type="dxa"/>
            </w:tcMar>
          </w:tcPr>
          <w:p w14:paraId="5DCD5A78"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Ilgstošās vakances izglītības iestādē (vairāk kā 1 mēnesi) 2020./2021.māc.g.</w:t>
            </w:r>
          </w:p>
        </w:tc>
        <w:tc>
          <w:tcPr>
            <w:tcW w:w="1959" w:type="dxa"/>
            <w:shd w:val="clear" w:color="auto" w:fill="auto"/>
            <w:tcMar>
              <w:left w:w="98" w:type="dxa"/>
            </w:tcMar>
          </w:tcPr>
          <w:p w14:paraId="2A148A0F"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7" w:type="dxa"/>
            <w:shd w:val="clear" w:color="auto" w:fill="auto"/>
            <w:tcMar>
              <w:left w:w="98" w:type="dxa"/>
            </w:tcMar>
          </w:tcPr>
          <w:p w14:paraId="71011A78" w14:textId="77777777" w:rsidR="009B584F" w:rsidRDefault="009B584F">
            <w:pPr>
              <w:pStyle w:val="ListParagraph"/>
              <w:spacing w:after="0" w:line="240" w:lineRule="auto"/>
              <w:ind w:left="0"/>
              <w:rPr>
                <w:rFonts w:ascii="Times New Roman" w:hAnsi="Times New Roman" w:cs="Times New Roman"/>
                <w:sz w:val="24"/>
                <w:szCs w:val="24"/>
                <w:lang w:val="lv-LV"/>
              </w:rPr>
            </w:pPr>
          </w:p>
        </w:tc>
      </w:tr>
      <w:tr w:rsidR="009B584F" w14:paraId="419C029A" w14:textId="77777777">
        <w:tc>
          <w:tcPr>
            <w:tcW w:w="993" w:type="dxa"/>
            <w:shd w:val="clear" w:color="auto" w:fill="auto"/>
            <w:tcMar>
              <w:left w:w="98" w:type="dxa"/>
            </w:tcMar>
          </w:tcPr>
          <w:p w14:paraId="7A4E8FDD" w14:textId="77777777" w:rsidR="009B584F" w:rsidRDefault="009B584F">
            <w:pPr>
              <w:pStyle w:val="ListParagraph"/>
              <w:numPr>
                <w:ilvl w:val="0"/>
                <w:numId w:val="2"/>
              </w:numPr>
              <w:spacing w:after="0" w:line="240" w:lineRule="auto"/>
              <w:rPr>
                <w:rFonts w:ascii="Times New Roman" w:hAnsi="Times New Roman" w:cs="Times New Roman"/>
                <w:sz w:val="24"/>
                <w:szCs w:val="24"/>
                <w:lang w:val="lv-LV"/>
              </w:rPr>
            </w:pPr>
          </w:p>
        </w:tc>
        <w:tc>
          <w:tcPr>
            <w:tcW w:w="4075" w:type="dxa"/>
            <w:shd w:val="clear" w:color="auto" w:fill="auto"/>
            <w:tcMar>
              <w:left w:w="98" w:type="dxa"/>
            </w:tcMar>
          </w:tcPr>
          <w:p w14:paraId="32F1FB3C"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iestādē pieejamais atbalsta personāls izglītības iestādē, noslēdzot 2020./2021.māc.g.</w:t>
            </w:r>
          </w:p>
        </w:tc>
        <w:tc>
          <w:tcPr>
            <w:tcW w:w="1959" w:type="dxa"/>
            <w:shd w:val="clear" w:color="auto" w:fill="auto"/>
            <w:tcMar>
              <w:left w:w="98" w:type="dxa"/>
            </w:tcMar>
          </w:tcPr>
          <w:p w14:paraId="084000A5" w14:textId="77777777" w:rsidR="009B584F" w:rsidRDefault="003D4D4E">
            <w:pPr>
              <w:pStyle w:val="ListParagraph"/>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7" w:type="dxa"/>
            <w:shd w:val="clear" w:color="auto" w:fill="auto"/>
            <w:tcMar>
              <w:left w:w="98" w:type="dxa"/>
            </w:tcMar>
          </w:tcPr>
          <w:p w14:paraId="1A65773C" w14:textId="77777777" w:rsidR="009B584F" w:rsidRDefault="009B584F">
            <w:pPr>
              <w:pStyle w:val="ListParagraph"/>
              <w:spacing w:after="0" w:line="240" w:lineRule="auto"/>
              <w:ind w:left="0"/>
              <w:rPr>
                <w:rFonts w:ascii="Times New Roman" w:hAnsi="Times New Roman" w:cs="Times New Roman"/>
                <w:sz w:val="24"/>
                <w:szCs w:val="24"/>
                <w:lang w:val="lv-LV"/>
              </w:rPr>
            </w:pPr>
          </w:p>
        </w:tc>
      </w:tr>
    </w:tbl>
    <w:p w14:paraId="191CA491" w14:textId="77777777" w:rsidR="009B584F" w:rsidRDefault="009B584F">
      <w:pPr>
        <w:pStyle w:val="ListParagraph"/>
        <w:spacing w:after="0" w:line="240" w:lineRule="auto"/>
        <w:ind w:left="426"/>
        <w:rPr>
          <w:rFonts w:ascii="Times New Roman" w:hAnsi="Times New Roman" w:cs="Times New Roman"/>
          <w:sz w:val="24"/>
          <w:szCs w:val="24"/>
          <w:lang w:val="lv-LV"/>
        </w:rPr>
      </w:pPr>
    </w:p>
    <w:p w14:paraId="7AE20140"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4B56E564" w14:textId="77777777" w:rsidR="009B584F" w:rsidRDefault="003D4D4E">
      <w:pPr>
        <w:pStyle w:val="ListParagraph"/>
        <w:spacing w:after="0" w:line="240" w:lineRule="auto"/>
        <w:ind w:left="1146"/>
      </w:pPr>
      <w:r>
        <w:rPr>
          <w:rFonts w:ascii="Times New Roman" w:hAnsi="Times New Roman" w:cs="Times New Roman"/>
          <w:b/>
          <w:bCs/>
          <w:sz w:val="24"/>
          <w:szCs w:val="24"/>
          <w:lang w:val="lv-LV"/>
        </w:rPr>
        <w:t>1.Prioritāte</w:t>
      </w:r>
      <w:r>
        <w:rPr>
          <w:rFonts w:ascii="Times New Roman" w:hAnsi="Times New Roman" w:cs="Times New Roman"/>
          <w:sz w:val="24"/>
          <w:szCs w:val="24"/>
          <w:lang w:val="lv-LV"/>
        </w:rPr>
        <w:t>: Pedagogu profesionālo kompetenču pilnveide.</w:t>
      </w:r>
    </w:p>
    <w:p w14:paraId="5FAB11F5" w14:textId="77777777" w:rsidR="009B584F" w:rsidRDefault="003D4D4E">
      <w:pPr>
        <w:pStyle w:val="ListParagraph"/>
        <w:spacing w:after="0" w:line="240" w:lineRule="auto"/>
        <w:ind w:left="1146"/>
      </w:pPr>
      <w:r>
        <w:rPr>
          <w:rFonts w:ascii="Times New Roman" w:hAnsi="Times New Roman" w:cs="Times New Roman"/>
          <w:sz w:val="24"/>
          <w:szCs w:val="24"/>
          <w:lang w:val="lv-LV"/>
        </w:rPr>
        <w:t xml:space="preserve">Sasniedzamie rezultāti: </w:t>
      </w:r>
    </w:p>
    <w:p w14:paraId="40DCBBAC" w14:textId="77777777" w:rsidR="009B584F" w:rsidRDefault="003D4D4E">
      <w:pPr>
        <w:pStyle w:val="ListParagraph"/>
        <w:spacing w:after="0" w:line="240" w:lineRule="auto"/>
        <w:ind w:left="1146"/>
      </w:pPr>
      <w:r>
        <w:rPr>
          <w:rFonts w:ascii="Times New Roman" w:hAnsi="Times New Roman" w:cs="Times New Roman"/>
          <w:sz w:val="24"/>
          <w:szCs w:val="24"/>
          <w:lang w:val="lv-LV"/>
        </w:rPr>
        <w:t>Kvalitatīvi – lekciju, kursu apmeklējumi profesionālās kompetences pilnveidei.</w:t>
      </w:r>
    </w:p>
    <w:p w14:paraId="6F187CE3" w14:textId="60A10904" w:rsidR="009B584F" w:rsidRDefault="003D4D4E" w:rsidP="00783316">
      <w:pPr>
        <w:spacing w:after="0" w:line="240" w:lineRule="auto"/>
        <w:ind w:left="1146" w:firstLine="24"/>
      </w:pPr>
      <w:r w:rsidRPr="00783316">
        <w:rPr>
          <w:rFonts w:ascii="Times New Roman" w:hAnsi="Times New Roman" w:cs="Times New Roman"/>
          <w:sz w:val="24"/>
          <w:szCs w:val="24"/>
          <w:lang w:val="lv-LV"/>
        </w:rPr>
        <w:t>Kvantitatīvi – jauno zināšanu un prasmju  savstarpēja apmaiņa ar kolēģiem un pielietošana ikdienas darbā.</w:t>
      </w:r>
    </w:p>
    <w:p w14:paraId="197C14A4" w14:textId="77777777" w:rsidR="009B584F" w:rsidRDefault="003D4D4E">
      <w:pPr>
        <w:pStyle w:val="ListParagraph"/>
        <w:spacing w:after="0" w:line="240" w:lineRule="auto"/>
        <w:ind w:left="0"/>
      </w:pP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2.Prioritāte:</w:t>
      </w:r>
      <w:r>
        <w:rPr>
          <w:rFonts w:ascii="Times New Roman" w:hAnsi="Times New Roman" w:cs="Times New Roman"/>
          <w:sz w:val="24"/>
          <w:szCs w:val="24"/>
          <w:lang w:val="lv-LV"/>
        </w:rPr>
        <w:t xml:space="preserve"> Vienota pieeja mācību procesa plānošanā izglītības iestādē.</w:t>
      </w:r>
    </w:p>
    <w:p w14:paraId="48309AF0" w14:textId="77777777" w:rsidR="009B584F" w:rsidRDefault="003D4D4E">
      <w:pPr>
        <w:pStyle w:val="ListParagraph"/>
        <w:spacing w:after="0" w:line="240" w:lineRule="auto"/>
        <w:ind w:left="3960"/>
      </w:pPr>
      <w:r>
        <w:rPr>
          <w:rFonts w:ascii="Times New Roman" w:hAnsi="Times New Roman" w:cs="Times New Roman"/>
          <w:sz w:val="24"/>
          <w:szCs w:val="24"/>
          <w:lang w:val="lv-LV"/>
        </w:rPr>
        <w:t xml:space="preserve">        </w:t>
      </w:r>
    </w:p>
    <w:p w14:paraId="0BB4CE58" w14:textId="77777777" w:rsidR="009B584F" w:rsidRDefault="003D4D4E">
      <w:pPr>
        <w:pStyle w:val="ListParagraph"/>
        <w:spacing w:after="0" w:line="240" w:lineRule="auto"/>
        <w:ind w:left="0"/>
      </w:pPr>
      <w:r>
        <w:rPr>
          <w:rFonts w:ascii="Times New Roman" w:hAnsi="Times New Roman" w:cs="Times New Roman"/>
          <w:sz w:val="24"/>
          <w:szCs w:val="24"/>
          <w:lang w:val="lv-LV"/>
        </w:rPr>
        <w:t xml:space="preserve"> Kvalitatīvi:  gada tematiskais plāns, kurā mērķtiecīgi tiek attīstītas caurviju prasmes un tikumi. Pedagogi plāno un īsteno ikdienas  un mēneša tēmas “Eliis” sistēmā. Darba plāns tiek saskaņots savstarpēji, kā arī ar logopēdu, lai panāktu veiksmīgu un vienotu sadarbību visās jomās iestādes darbā.</w:t>
      </w:r>
    </w:p>
    <w:p w14:paraId="325CC1B0" w14:textId="77777777" w:rsidR="009B584F" w:rsidRDefault="003D4D4E">
      <w:pPr>
        <w:pStyle w:val="ListParagraph"/>
        <w:spacing w:after="0" w:line="240" w:lineRule="auto"/>
        <w:ind w:left="4320"/>
      </w:pPr>
      <w:r>
        <w:rPr>
          <w:rFonts w:ascii="Times New Roman" w:hAnsi="Times New Roman" w:cs="Times New Roman"/>
          <w:sz w:val="24"/>
          <w:szCs w:val="24"/>
          <w:lang w:val="lv-LV"/>
        </w:rPr>
        <w:t xml:space="preserve">    </w:t>
      </w:r>
    </w:p>
    <w:p w14:paraId="2B7F4DDD" w14:textId="77777777" w:rsidR="009B584F" w:rsidRDefault="003D4D4E">
      <w:pPr>
        <w:pStyle w:val="ListParagraph"/>
        <w:spacing w:after="0" w:line="240" w:lineRule="auto"/>
        <w:ind w:left="-57"/>
      </w:pPr>
      <w:r>
        <w:rPr>
          <w:rFonts w:ascii="Times New Roman" w:hAnsi="Times New Roman" w:cs="Times New Roman"/>
          <w:sz w:val="24"/>
          <w:szCs w:val="24"/>
          <w:lang w:val="lv-LV"/>
        </w:rPr>
        <w:t xml:space="preserve">  Kvantitatīvi: katru dienu, īsi pirms darba uzsākšanas, pedagogi tiekas un pārrunā dienas rotaļnodarbību procesu. Reizi divās nedēļās notiek sarunas visai komandai kopā, kurā tiek iesaistīti pedagogi, pedagogu palīgi un logopēds, lai pārrunātu un analizētu paveikto, aktualizētu problēmjautājumus.</w:t>
      </w:r>
    </w:p>
    <w:p w14:paraId="4DDAD15B" w14:textId="77777777" w:rsidR="009B584F" w:rsidRDefault="009B584F">
      <w:pPr>
        <w:pStyle w:val="ListParagraph"/>
        <w:spacing w:after="0" w:line="240" w:lineRule="auto"/>
        <w:ind w:left="1146"/>
        <w:rPr>
          <w:rFonts w:ascii="Times New Roman" w:hAnsi="Times New Roman" w:cs="Times New Roman"/>
          <w:sz w:val="24"/>
          <w:szCs w:val="24"/>
          <w:lang w:val="lv-LV"/>
        </w:rPr>
      </w:pPr>
    </w:p>
    <w:p w14:paraId="5E9E6121" w14:textId="77777777" w:rsidR="009B584F" w:rsidRDefault="009B584F">
      <w:pPr>
        <w:spacing w:after="0" w:line="240" w:lineRule="auto"/>
        <w:jc w:val="center"/>
        <w:rPr>
          <w:rFonts w:ascii="Times New Roman" w:hAnsi="Times New Roman" w:cs="Times New Roman"/>
          <w:b/>
          <w:bCs/>
          <w:sz w:val="24"/>
          <w:szCs w:val="24"/>
          <w:lang w:val="lv-LV"/>
        </w:rPr>
      </w:pPr>
    </w:p>
    <w:p w14:paraId="7D011D5B"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Izglītības iestādes darbības pamatmērķi </w:t>
      </w:r>
    </w:p>
    <w:p w14:paraId="2ED01B41" w14:textId="77777777" w:rsidR="009B584F" w:rsidRDefault="009B584F">
      <w:pPr>
        <w:spacing w:after="0" w:line="240" w:lineRule="auto"/>
        <w:ind w:left="360"/>
        <w:rPr>
          <w:rFonts w:ascii="Times New Roman" w:hAnsi="Times New Roman" w:cs="Times New Roman"/>
          <w:b/>
          <w:bCs/>
          <w:sz w:val="24"/>
          <w:szCs w:val="24"/>
          <w:lang w:val="lv-LV"/>
        </w:rPr>
      </w:pPr>
    </w:p>
    <w:p w14:paraId="00B2555F" w14:textId="7964887F"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Izglītības iestādes misija –  radīt atbalstošu vidi, kurā bērns spēj radoši un patstāvīgi</w:t>
      </w:r>
      <w:r w:rsidR="00783316">
        <w:rPr>
          <w:rFonts w:ascii="Times New Roman" w:hAnsi="Times New Roman" w:cs="Times New Roman"/>
          <w:sz w:val="24"/>
          <w:szCs w:val="24"/>
          <w:lang w:val="lv-LV"/>
        </w:rPr>
        <w:t>,</w:t>
      </w:r>
      <w:r>
        <w:rPr>
          <w:rFonts w:ascii="Times New Roman" w:hAnsi="Times New Roman" w:cs="Times New Roman"/>
          <w:sz w:val="24"/>
          <w:szCs w:val="24"/>
          <w:lang w:val="lv-LV"/>
        </w:rPr>
        <w:t xml:space="preserve"> harmoniski attīstīties.</w:t>
      </w:r>
    </w:p>
    <w:p w14:paraId="5481DF4C"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Izglītības iestādes vīzija  par izglītojamo –  laimīgs, dzīvespriecīgs bērns, kurš droši savā individuālajā tempā attīsta savas spējas un talantus, mīl sevi un citus.</w:t>
      </w:r>
    </w:p>
    <w:p w14:paraId="156052E3"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Izglītības iestādes vērtības cilvēkcentrētā veidā – līdzjūtība, iejūtība, cieņa pret sevi un citiem.</w:t>
      </w:r>
    </w:p>
    <w:p w14:paraId="2B58791A"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 xml:space="preserve">2020./2021.mācību gada darba prioritātes (mērķi/uzdevumi) un sasniegtie rezultāti-  </w:t>
      </w:r>
      <w:r>
        <w:rPr>
          <w:rFonts w:ascii="Times New Roman" w:hAnsi="Times New Roman" w:cs="Times New Roman"/>
          <w:b/>
          <w:bCs/>
          <w:sz w:val="24"/>
          <w:szCs w:val="24"/>
          <w:lang w:val="lv-LV"/>
        </w:rPr>
        <w:t>Mērķis:</w:t>
      </w:r>
      <w:r>
        <w:rPr>
          <w:rFonts w:ascii="Times New Roman" w:hAnsi="Times New Roman" w:cs="Times New Roman"/>
          <w:sz w:val="24"/>
          <w:szCs w:val="24"/>
          <w:lang w:val="lv-LV"/>
        </w:rPr>
        <w:t xml:space="preserve"> </w:t>
      </w:r>
      <w:bookmarkStart w:id="0" w:name="__DdeLink__4689_755635392"/>
      <w:bookmarkEnd w:id="0"/>
      <w:r>
        <w:rPr>
          <w:rFonts w:ascii="Times New Roman" w:hAnsi="Times New Roman" w:cs="Times New Roman"/>
          <w:sz w:val="24"/>
          <w:szCs w:val="24"/>
          <w:lang w:val="lv-LV"/>
        </w:rPr>
        <w:t>ikviena bērna personīgo, individuālo vajadzību ievērošana un attīstīšana.</w:t>
      </w:r>
    </w:p>
    <w:p w14:paraId="7C2A9B7B" w14:textId="77777777" w:rsidR="009B584F" w:rsidRDefault="003D4D4E">
      <w:pPr>
        <w:pStyle w:val="ListParagraph"/>
        <w:spacing w:after="0" w:line="240" w:lineRule="auto"/>
        <w:ind w:left="1146"/>
        <w:rPr>
          <w:b/>
          <w:bCs/>
        </w:rPr>
      </w:pPr>
      <w:r>
        <w:rPr>
          <w:rFonts w:ascii="Times New Roman" w:hAnsi="Times New Roman" w:cs="Times New Roman"/>
          <w:b/>
          <w:bCs/>
          <w:sz w:val="24"/>
          <w:szCs w:val="24"/>
          <w:lang w:val="lv-LV"/>
        </w:rPr>
        <w:t xml:space="preserve">Uzdevumi: </w:t>
      </w:r>
    </w:p>
    <w:p w14:paraId="099BB100" w14:textId="77777777" w:rsidR="009B584F" w:rsidRDefault="003D4D4E">
      <w:pPr>
        <w:pStyle w:val="ListParagraph"/>
        <w:spacing w:after="0" w:line="240" w:lineRule="auto"/>
        <w:ind w:left="1146"/>
      </w:pPr>
      <w:r>
        <w:rPr>
          <w:rFonts w:ascii="Times New Roman" w:hAnsi="Times New Roman" w:cs="Times New Roman"/>
          <w:sz w:val="24"/>
          <w:szCs w:val="24"/>
          <w:lang w:val="lv-LV"/>
        </w:rPr>
        <w:t>1. Rotaļnodarbību laikā  vērot bērnu individuālos sasniegumus un veicināt bērna harmonisku attīstību.</w:t>
      </w:r>
    </w:p>
    <w:p w14:paraId="34E21575" w14:textId="77777777" w:rsidR="009B584F" w:rsidRDefault="003D4D4E">
      <w:pPr>
        <w:pStyle w:val="ListParagraph"/>
        <w:spacing w:after="0" w:line="240" w:lineRule="auto"/>
        <w:ind w:left="1146"/>
      </w:pPr>
      <w:r>
        <w:rPr>
          <w:rFonts w:ascii="Times New Roman" w:hAnsi="Times New Roman" w:cs="Times New Roman"/>
          <w:sz w:val="24"/>
          <w:szCs w:val="24"/>
          <w:lang w:val="lv-LV"/>
        </w:rPr>
        <w:t>2. Veicināt bērna cieņpilnu attieksmi pret sevi un citiem.</w:t>
      </w:r>
    </w:p>
    <w:p w14:paraId="605DF5C7" w14:textId="77777777" w:rsidR="009B584F" w:rsidRDefault="003D4D4E">
      <w:pPr>
        <w:pStyle w:val="ListParagraph"/>
        <w:spacing w:after="0" w:line="240" w:lineRule="auto"/>
        <w:ind w:left="1146"/>
      </w:pPr>
      <w:r>
        <w:rPr>
          <w:rFonts w:ascii="Times New Roman" w:hAnsi="Times New Roman" w:cs="Times New Roman"/>
          <w:sz w:val="24"/>
          <w:szCs w:val="24"/>
          <w:lang w:val="lv-LV"/>
        </w:rPr>
        <w:t>3. Veicināt pozitīvu sadarbošanos ar bērnu ģimenēm, akcentējot kopējos mērķus bērnu attīstībai.</w:t>
      </w:r>
    </w:p>
    <w:p w14:paraId="0FAAD00D" w14:textId="77777777" w:rsidR="009B584F" w:rsidRDefault="003D4D4E">
      <w:pPr>
        <w:pStyle w:val="ListParagraph"/>
        <w:spacing w:after="0" w:line="240" w:lineRule="auto"/>
        <w:ind w:left="1146"/>
        <w:rPr>
          <w:b/>
          <w:bCs/>
        </w:rPr>
      </w:pPr>
      <w:r>
        <w:rPr>
          <w:rFonts w:ascii="Times New Roman" w:hAnsi="Times New Roman" w:cs="Times New Roman"/>
          <w:b/>
          <w:bCs/>
          <w:sz w:val="24"/>
          <w:szCs w:val="24"/>
          <w:lang w:val="lv-LV"/>
        </w:rPr>
        <w:t>Sasniegtie rezultāti:</w:t>
      </w:r>
    </w:p>
    <w:p w14:paraId="26FC46C2" w14:textId="77777777" w:rsidR="009B584F" w:rsidRDefault="003D4D4E">
      <w:pPr>
        <w:pStyle w:val="ListParagraph"/>
        <w:spacing w:after="0" w:line="240" w:lineRule="auto"/>
        <w:ind w:left="1146"/>
      </w:pPr>
      <w:r>
        <w:rPr>
          <w:rFonts w:ascii="Times New Roman" w:hAnsi="Times New Roman" w:cs="Times New Roman"/>
          <w:sz w:val="24"/>
          <w:szCs w:val="24"/>
          <w:lang w:val="lv-LV"/>
        </w:rPr>
        <w:t>1. Bērnu individuālo sasniegumu regulāra izvērtēšana gan attīstības kartēs, gan pedagogu savstarpējās konsultācijās.</w:t>
      </w:r>
    </w:p>
    <w:p w14:paraId="3733579E" w14:textId="77777777" w:rsidR="009B584F" w:rsidRDefault="003D4D4E">
      <w:pPr>
        <w:pStyle w:val="ListParagraph"/>
        <w:spacing w:after="0" w:line="240" w:lineRule="auto"/>
        <w:ind w:left="1146"/>
      </w:pPr>
      <w:r>
        <w:rPr>
          <w:rFonts w:ascii="Times New Roman" w:hAnsi="Times New Roman" w:cs="Times New Roman"/>
          <w:sz w:val="24"/>
          <w:szCs w:val="24"/>
          <w:lang w:val="lv-LV"/>
        </w:rPr>
        <w:t>2. Rotaļnodarbībās tiek akcentēta savstarpēja sadarbība, cieņpilnas attiecības, vērtības un tikumi.</w:t>
      </w:r>
    </w:p>
    <w:p w14:paraId="47B52BC1" w14:textId="77777777" w:rsidR="009B584F" w:rsidRDefault="003D4D4E">
      <w:pPr>
        <w:pStyle w:val="ListParagraph"/>
        <w:spacing w:after="0" w:line="240" w:lineRule="auto"/>
        <w:ind w:left="1146"/>
      </w:pPr>
      <w:r>
        <w:rPr>
          <w:rFonts w:ascii="Times New Roman" w:hAnsi="Times New Roman" w:cs="Times New Roman"/>
          <w:sz w:val="24"/>
          <w:szCs w:val="24"/>
          <w:lang w:val="lv-LV"/>
        </w:rPr>
        <w:t>3. Regulāras sarunas ar vecākiem par bērna attīstību un iestādes darbību.</w:t>
      </w:r>
    </w:p>
    <w:p w14:paraId="0C5C5F69" w14:textId="77777777" w:rsidR="009B584F" w:rsidRDefault="009B584F">
      <w:pPr>
        <w:pStyle w:val="ListParagraph"/>
        <w:spacing w:after="0" w:line="240" w:lineRule="auto"/>
        <w:ind w:left="1146"/>
        <w:rPr>
          <w:rFonts w:ascii="Times New Roman" w:hAnsi="Times New Roman" w:cs="Times New Roman"/>
          <w:sz w:val="24"/>
          <w:szCs w:val="24"/>
          <w:lang w:val="lv-LV"/>
        </w:rPr>
      </w:pPr>
    </w:p>
    <w:p w14:paraId="4EC4FFE2"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izvērtējums </w:t>
      </w:r>
    </w:p>
    <w:p w14:paraId="7699588A" w14:textId="77777777" w:rsidR="009B584F" w:rsidRDefault="009B584F">
      <w:pPr>
        <w:spacing w:after="0" w:line="240" w:lineRule="auto"/>
        <w:rPr>
          <w:rFonts w:ascii="Times New Roman" w:hAnsi="Times New Roman" w:cs="Times New Roman"/>
          <w:sz w:val="24"/>
          <w:szCs w:val="24"/>
          <w:lang w:val="lv-LV"/>
        </w:rPr>
      </w:pPr>
    </w:p>
    <w:p w14:paraId="73E6A55C" w14:textId="77777777" w:rsidR="009B584F" w:rsidRDefault="003D4D4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“Administratīvā efektivitāte” stiprās puses un turpmākas attīstības vajadzības</w:t>
      </w:r>
    </w:p>
    <w:tbl>
      <w:tblPr>
        <w:tblStyle w:val="TableGrid"/>
        <w:tblW w:w="9202" w:type="dxa"/>
        <w:tblInd w:w="-712" w:type="dxa"/>
        <w:tblCellMar>
          <w:left w:w="98" w:type="dxa"/>
        </w:tblCellMar>
        <w:tblLook w:val="04A0" w:firstRow="1" w:lastRow="0" w:firstColumn="1" w:lastColumn="0" w:noHBand="0" w:noVBand="1"/>
      </w:tblPr>
      <w:tblGrid>
        <w:gridCol w:w="4596"/>
        <w:gridCol w:w="4606"/>
      </w:tblGrid>
      <w:tr w:rsidR="009B584F" w14:paraId="1E334C60" w14:textId="77777777">
        <w:tc>
          <w:tcPr>
            <w:tcW w:w="4596" w:type="dxa"/>
            <w:shd w:val="clear" w:color="auto" w:fill="auto"/>
            <w:tcMar>
              <w:left w:w="98" w:type="dxa"/>
            </w:tcMar>
          </w:tcPr>
          <w:p w14:paraId="7262A4BE" w14:textId="77777777" w:rsidR="009B584F" w:rsidRDefault="003D4D4E">
            <w:pPr>
              <w:pStyle w:val="ListParagraph"/>
              <w:spacing w:after="0" w:line="240" w:lineRule="auto"/>
              <w:ind w:left="0"/>
              <w:jc w:val="center"/>
            </w:pPr>
            <w:r>
              <w:rPr>
                <w:rFonts w:ascii="Times New Roman" w:eastAsia="Times New Roman" w:hAnsi="Times New Roman" w:cs="Times New Roman"/>
                <w:color w:val="414142"/>
                <w:sz w:val="24"/>
                <w:szCs w:val="24"/>
                <w:lang w:val="lv-LV"/>
              </w:rPr>
              <w:t>Stiprās puses</w:t>
            </w:r>
          </w:p>
        </w:tc>
        <w:tc>
          <w:tcPr>
            <w:tcW w:w="4605" w:type="dxa"/>
            <w:shd w:val="clear" w:color="auto" w:fill="auto"/>
            <w:tcMar>
              <w:left w:w="98" w:type="dxa"/>
            </w:tcMar>
          </w:tcPr>
          <w:p w14:paraId="4D5703A2" w14:textId="77777777" w:rsidR="009B584F" w:rsidRDefault="003D4D4E">
            <w:pPr>
              <w:pStyle w:val="ListParagraph"/>
              <w:spacing w:after="0" w:line="240" w:lineRule="auto"/>
              <w:ind w:left="0"/>
              <w:jc w:val="center"/>
            </w:pPr>
            <w:r>
              <w:rPr>
                <w:rFonts w:ascii="Times New Roman" w:eastAsia="Times New Roman" w:hAnsi="Times New Roman" w:cs="Times New Roman"/>
                <w:color w:val="414142"/>
                <w:sz w:val="24"/>
                <w:szCs w:val="24"/>
                <w:lang w:val="lv-LV"/>
              </w:rPr>
              <w:t>Turpmākās attīstības vajadzības</w:t>
            </w:r>
          </w:p>
        </w:tc>
      </w:tr>
      <w:tr w:rsidR="009B584F" w14:paraId="493AA20C" w14:textId="77777777">
        <w:tc>
          <w:tcPr>
            <w:tcW w:w="4596" w:type="dxa"/>
            <w:shd w:val="clear" w:color="auto" w:fill="auto"/>
            <w:tcMar>
              <w:left w:w="98" w:type="dxa"/>
            </w:tcMar>
          </w:tcPr>
          <w:p w14:paraId="3105AF48"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p w14:paraId="42221DAB"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Darbojas administrācijas komanda, kas nodrošina un sasniedz kopīgi ar dibinātāju definētos izglītības iestādes mērķus, kvalitatīvu mācību un audzināšanas darbu. Tiek definēti sasniegumi un turpmākās vajadzības.</w:t>
            </w:r>
          </w:p>
        </w:tc>
        <w:tc>
          <w:tcPr>
            <w:tcW w:w="4605" w:type="dxa"/>
            <w:shd w:val="clear" w:color="auto" w:fill="auto"/>
            <w:tcMar>
              <w:left w:w="98" w:type="dxa"/>
            </w:tcMar>
          </w:tcPr>
          <w:p w14:paraId="31D91206"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p w14:paraId="6F952F0B"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iestādes darbinieku iesaisti mērķu realizācijas vajadzību apzināšanā.</w:t>
            </w:r>
          </w:p>
        </w:tc>
      </w:tr>
      <w:tr w:rsidR="009B584F" w14:paraId="0F7BB6BA" w14:textId="77777777">
        <w:tc>
          <w:tcPr>
            <w:tcW w:w="4596" w:type="dxa"/>
            <w:shd w:val="clear" w:color="auto" w:fill="auto"/>
            <w:tcMar>
              <w:left w:w="98" w:type="dxa"/>
            </w:tcMar>
          </w:tcPr>
          <w:p w14:paraId="6967734F"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ir darbspējīga sistēma, kurā kopā ar dibinātāju tiek efektīvi pārvaldīti finanšu un materiāltehniskie resursi.</w:t>
            </w:r>
          </w:p>
        </w:tc>
        <w:tc>
          <w:tcPr>
            <w:tcW w:w="4605" w:type="dxa"/>
            <w:shd w:val="clear" w:color="auto" w:fill="auto"/>
            <w:tcMar>
              <w:left w:w="98" w:type="dxa"/>
            </w:tcMar>
          </w:tcPr>
          <w:p w14:paraId="40BF8C72"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vidi gan grupu telpās, gan ārā.</w:t>
            </w:r>
          </w:p>
        </w:tc>
      </w:tr>
    </w:tbl>
    <w:p w14:paraId="181DB1B9" w14:textId="77777777" w:rsidR="009B584F" w:rsidRDefault="009B584F">
      <w:pPr>
        <w:pStyle w:val="ListParagraph"/>
        <w:spacing w:after="0" w:line="240" w:lineRule="auto"/>
        <w:ind w:left="426"/>
        <w:jc w:val="both"/>
        <w:rPr>
          <w:rFonts w:ascii="Times New Roman" w:hAnsi="Times New Roman" w:cs="Times New Roman"/>
          <w:sz w:val="24"/>
          <w:szCs w:val="24"/>
          <w:lang w:val="lv-LV"/>
        </w:rPr>
      </w:pPr>
    </w:p>
    <w:p w14:paraId="6548244F" w14:textId="77777777" w:rsidR="009B584F" w:rsidRDefault="003D4D4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“Vadības profesionālā darbība” stiprās puses un turpmākas attīstības vajadzības</w:t>
      </w:r>
    </w:p>
    <w:tbl>
      <w:tblPr>
        <w:tblStyle w:val="TableGrid"/>
        <w:tblW w:w="9214" w:type="dxa"/>
        <w:tblInd w:w="-724" w:type="dxa"/>
        <w:tblCellMar>
          <w:left w:w="98" w:type="dxa"/>
        </w:tblCellMar>
        <w:tblLook w:val="04A0" w:firstRow="1" w:lastRow="0" w:firstColumn="1" w:lastColumn="0" w:noHBand="0" w:noVBand="1"/>
      </w:tblPr>
      <w:tblGrid>
        <w:gridCol w:w="4608"/>
        <w:gridCol w:w="4606"/>
      </w:tblGrid>
      <w:tr w:rsidR="009B584F" w14:paraId="6C9E0745" w14:textId="77777777">
        <w:tc>
          <w:tcPr>
            <w:tcW w:w="4607" w:type="dxa"/>
            <w:shd w:val="clear" w:color="auto" w:fill="auto"/>
            <w:tcMar>
              <w:left w:w="98" w:type="dxa"/>
            </w:tcMar>
          </w:tcPr>
          <w:p w14:paraId="1BA5E2A9"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6" w:type="dxa"/>
            <w:shd w:val="clear" w:color="auto" w:fill="auto"/>
            <w:tcMar>
              <w:left w:w="98" w:type="dxa"/>
            </w:tcMar>
          </w:tcPr>
          <w:p w14:paraId="45F53FD1"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0A660E3A" w14:textId="77777777">
        <w:tc>
          <w:tcPr>
            <w:tcW w:w="4607" w:type="dxa"/>
            <w:shd w:val="clear" w:color="auto" w:fill="auto"/>
            <w:tcMar>
              <w:left w:w="98" w:type="dxa"/>
            </w:tcMar>
          </w:tcPr>
          <w:p w14:paraId="0589D3D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Vadītājs lēmumus pieņem demokrātiski, procesā iesaistot darbiniekus.</w:t>
            </w:r>
          </w:p>
        </w:tc>
        <w:tc>
          <w:tcPr>
            <w:tcW w:w="4606" w:type="dxa"/>
            <w:shd w:val="clear" w:color="auto" w:fill="auto"/>
            <w:tcMar>
              <w:left w:w="98" w:type="dxa"/>
            </w:tcMar>
          </w:tcPr>
          <w:p w14:paraId="138F7BDA"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iekšējos normatīvos aktus, sekojot līdz izmaiņām ārējos normatīvajos aktos.</w:t>
            </w:r>
          </w:p>
          <w:p w14:paraId="028F10E6"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demokrātiskas pārvaldības stratēģiju izmantošanu ikdienas darbā.</w:t>
            </w:r>
          </w:p>
          <w:p w14:paraId="4587EB98"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Padziļināt prasmes un zināšanas, kā krīzes apstākļos operatīvi reaģēt, prognozēt un veidot dialogus.</w:t>
            </w:r>
          </w:p>
        </w:tc>
      </w:tr>
      <w:tr w:rsidR="009B584F" w14:paraId="285C26A7" w14:textId="77777777">
        <w:tc>
          <w:tcPr>
            <w:tcW w:w="4607" w:type="dxa"/>
            <w:shd w:val="clear" w:color="auto" w:fill="auto"/>
            <w:tcMar>
              <w:left w:w="98" w:type="dxa"/>
            </w:tcMar>
          </w:tcPr>
          <w:p w14:paraId="083C6FAF"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Vadītājam ir zināšanas un prasmes par pedagoģisko procesu iestādē.</w:t>
            </w:r>
          </w:p>
        </w:tc>
        <w:tc>
          <w:tcPr>
            <w:tcW w:w="4606" w:type="dxa"/>
            <w:shd w:val="clear" w:color="auto" w:fill="auto"/>
            <w:tcMar>
              <w:left w:w="98" w:type="dxa"/>
            </w:tcMar>
          </w:tcPr>
          <w:p w14:paraId="11955149"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Sistemātiski padziļināt savas zināšanas un kompetences pedagoģiskajos jautājumos.</w:t>
            </w:r>
          </w:p>
        </w:tc>
      </w:tr>
    </w:tbl>
    <w:p w14:paraId="724392EE" w14:textId="77777777" w:rsidR="009B584F" w:rsidRDefault="009B584F">
      <w:pPr>
        <w:spacing w:after="0" w:line="240" w:lineRule="auto"/>
        <w:jc w:val="both"/>
        <w:rPr>
          <w:rFonts w:ascii="Times New Roman" w:hAnsi="Times New Roman" w:cs="Times New Roman"/>
          <w:sz w:val="24"/>
          <w:szCs w:val="24"/>
          <w:lang w:val="lv-LV"/>
        </w:rPr>
      </w:pPr>
    </w:p>
    <w:p w14:paraId="2568B27E" w14:textId="77777777" w:rsidR="009B584F" w:rsidRDefault="003D4D4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“Atbalsts un sadarbība” stiprās puses un turpmākas attīstības vajadzības</w:t>
      </w:r>
    </w:p>
    <w:tbl>
      <w:tblPr>
        <w:tblStyle w:val="TableGrid"/>
        <w:tblW w:w="9214" w:type="dxa"/>
        <w:tblInd w:w="-724" w:type="dxa"/>
        <w:tblCellMar>
          <w:left w:w="98" w:type="dxa"/>
        </w:tblCellMar>
        <w:tblLook w:val="04A0" w:firstRow="1" w:lastRow="0" w:firstColumn="1" w:lastColumn="0" w:noHBand="0" w:noVBand="1"/>
      </w:tblPr>
      <w:tblGrid>
        <w:gridCol w:w="4608"/>
        <w:gridCol w:w="4606"/>
      </w:tblGrid>
      <w:tr w:rsidR="009B584F" w14:paraId="3B6350D2" w14:textId="77777777">
        <w:tc>
          <w:tcPr>
            <w:tcW w:w="4607" w:type="dxa"/>
            <w:shd w:val="clear" w:color="auto" w:fill="auto"/>
            <w:tcMar>
              <w:left w:w="98" w:type="dxa"/>
            </w:tcMar>
          </w:tcPr>
          <w:p w14:paraId="3C945355"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6" w:type="dxa"/>
            <w:shd w:val="clear" w:color="auto" w:fill="auto"/>
            <w:tcMar>
              <w:left w:w="98" w:type="dxa"/>
            </w:tcMar>
          </w:tcPr>
          <w:p w14:paraId="214DA944"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599B8E41" w14:textId="77777777">
        <w:tc>
          <w:tcPr>
            <w:tcW w:w="4607" w:type="dxa"/>
            <w:shd w:val="clear" w:color="auto" w:fill="auto"/>
            <w:tcMar>
              <w:left w:w="98" w:type="dxa"/>
            </w:tcMar>
          </w:tcPr>
          <w:p w14:paraId="6C206E3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Mērķtiecīga sadarbība ar dibinātāju, plānojot finansiālos ieguldījumus, lai nodrošinātu iestādes darbību.</w:t>
            </w:r>
          </w:p>
        </w:tc>
        <w:tc>
          <w:tcPr>
            <w:tcW w:w="4606" w:type="dxa"/>
            <w:shd w:val="clear" w:color="auto" w:fill="auto"/>
            <w:tcMar>
              <w:left w:w="98" w:type="dxa"/>
            </w:tcMar>
          </w:tcPr>
          <w:p w14:paraId="333028D7"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metodisko materiālu un inventāra iegādi vai nomaiņu, izvērtējot atbilstību iestādes vajadzībām.</w:t>
            </w:r>
          </w:p>
        </w:tc>
      </w:tr>
      <w:tr w:rsidR="009B584F" w14:paraId="5E716DB2" w14:textId="77777777">
        <w:tc>
          <w:tcPr>
            <w:tcW w:w="4607" w:type="dxa"/>
            <w:shd w:val="clear" w:color="auto" w:fill="auto"/>
            <w:tcMar>
              <w:left w:w="98" w:type="dxa"/>
            </w:tcMar>
          </w:tcPr>
          <w:p w14:paraId="3FAD3EC3"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regulāri tiek nodota informācija vecākiem par iestādes darbību, pedagoģisko konceptu un bērnu attīstību.</w:t>
            </w:r>
          </w:p>
        </w:tc>
        <w:tc>
          <w:tcPr>
            <w:tcW w:w="4606" w:type="dxa"/>
            <w:shd w:val="clear" w:color="auto" w:fill="auto"/>
            <w:tcMar>
              <w:left w:w="98" w:type="dxa"/>
            </w:tcMar>
          </w:tcPr>
          <w:p w14:paraId="744D8EEF"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Meklēt un pielietot dažādus veidus komunikācijā starp iestādi un vecākiem, tai skaitā,  problēmjautājumu risināšanā. </w:t>
            </w:r>
          </w:p>
        </w:tc>
      </w:tr>
      <w:tr w:rsidR="009B584F" w14:paraId="2B2E98C9" w14:textId="77777777">
        <w:tc>
          <w:tcPr>
            <w:tcW w:w="4607" w:type="dxa"/>
            <w:shd w:val="clear" w:color="auto" w:fill="auto"/>
            <w:tcMar>
              <w:left w:w="98" w:type="dxa"/>
            </w:tcMar>
          </w:tcPr>
          <w:p w14:paraId="408A1DB5"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nodrošina pedagogu sanāksmes, kurās tiek realizēta dalīšanās ar labās prakses piemēriem, pieredzes apmaiņu un   savstarpēju mācīšanos.       </w:t>
            </w:r>
          </w:p>
        </w:tc>
        <w:tc>
          <w:tcPr>
            <w:tcW w:w="4606" w:type="dxa"/>
            <w:shd w:val="clear" w:color="auto" w:fill="auto"/>
            <w:tcMar>
              <w:left w:w="98" w:type="dxa"/>
            </w:tcMar>
          </w:tcPr>
          <w:p w14:paraId="0DA26CA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pieredzes apmaiņu ar citu pirmsskolas izglītības iestāžu kolēģiem.</w:t>
            </w:r>
          </w:p>
        </w:tc>
      </w:tr>
    </w:tbl>
    <w:p w14:paraId="35A81C41" w14:textId="77777777" w:rsidR="009B584F" w:rsidRDefault="009B584F">
      <w:pPr>
        <w:pStyle w:val="ListParagraph"/>
        <w:spacing w:after="0" w:line="240" w:lineRule="auto"/>
        <w:ind w:left="426"/>
        <w:jc w:val="both"/>
        <w:rPr>
          <w:rFonts w:ascii="Times New Roman" w:hAnsi="Times New Roman" w:cs="Times New Roman"/>
          <w:sz w:val="24"/>
          <w:szCs w:val="24"/>
          <w:lang w:val="lv-LV"/>
        </w:rPr>
      </w:pPr>
    </w:p>
    <w:p w14:paraId="0D50BD29" w14:textId="77777777" w:rsidR="009B584F" w:rsidRDefault="009B584F">
      <w:pPr>
        <w:spacing w:after="0" w:line="240" w:lineRule="auto"/>
        <w:jc w:val="both"/>
        <w:rPr>
          <w:rFonts w:ascii="Times New Roman" w:hAnsi="Times New Roman" w:cs="Times New Roman"/>
          <w:sz w:val="24"/>
          <w:szCs w:val="24"/>
          <w:lang w:val="lv-LV"/>
        </w:rPr>
      </w:pPr>
    </w:p>
    <w:p w14:paraId="6D7595AC" w14:textId="77777777" w:rsidR="009B584F" w:rsidRDefault="003D4D4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“Pedagogu profesionālā kapacitāte” stiprās puses un turpmākas attīstības vajadzības</w:t>
      </w:r>
    </w:p>
    <w:p w14:paraId="52FBE823" w14:textId="77777777" w:rsidR="009B584F" w:rsidRDefault="009B584F">
      <w:pPr>
        <w:spacing w:after="0" w:line="240" w:lineRule="auto"/>
        <w:rPr>
          <w:rFonts w:ascii="Times New Roman" w:hAnsi="Times New Roman" w:cs="Times New Roman"/>
          <w:sz w:val="24"/>
          <w:szCs w:val="24"/>
          <w:lang w:val="lv-LV"/>
        </w:rPr>
      </w:pPr>
    </w:p>
    <w:tbl>
      <w:tblPr>
        <w:tblStyle w:val="TableGrid"/>
        <w:tblW w:w="9214" w:type="dxa"/>
        <w:tblInd w:w="-724" w:type="dxa"/>
        <w:tblCellMar>
          <w:left w:w="98" w:type="dxa"/>
        </w:tblCellMar>
        <w:tblLook w:val="04A0" w:firstRow="1" w:lastRow="0" w:firstColumn="1" w:lastColumn="0" w:noHBand="0" w:noVBand="1"/>
      </w:tblPr>
      <w:tblGrid>
        <w:gridCol w:w="4608"/>
        <w:gridCol w:w="4606"/>
      </w:tblGrid>
      <w:tr w:rsidR="009B584F" w14:paraId="7A3A8D24" w14:textId="77777777">
        <w:tc>
          <w:tcPr>
            <w:tcW w:w="4607" w:type="dxa"/>
            <w:shd w:val="clear" w:color="auto" w:fill="auto"/>
            <w:tcMar>
              <w:left w:w="98" w:type="dxa"/>
            </w:tcMar>
          </w:tcPr>
          <w:p w14:paraId="25055BE9"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6" w:type="dxa"/>
            <w:shd w:val="clear" w:color="auto" w:fill="auto"/>
            <w:tcMar>
              <w:left w:w="98" w:type="dxa"/>
            </w:tcMar>
          </w:tcPr>
          <w:p w14:paraId="59A3C146"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3C042C02" w14:textId="77777777">
        <w:tc>
          <w:tcPr>
            <w:tcW w:w="4607" w:type="dxa"/>
            <w:shd w:val="clear" w:color="auto" w:fill="auto"/>
            <w:tcMar>
              <w:left w:w="98" w:type="dxa"/>
            </w:tcMar>
          </w:tcPr>
          <w:p w14:paraId="3345A1CE"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ir normatīvajos aktos noteiktā nepieciešamā izglītība.</w:t>
            </w:r>
          </w:p>
        </w:tc>
        <w:tc>
          <w:tcPr>
            <w:tcW w:w="4606" w:type="dxa"/>
            <w:shd w:val="clear" w:color="auto" w:fill="auto"/>
            <w:tcMar>
              <w:left w:w="98" w:type="dxa"/>
            </w:tcMar>
          </w:tcPr>
          <w:p w14:paraId="115D1BE7"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Atbalstīt pedagogus  profesionālās kvalifikācijas iegūšanā.</w:t>
            </w:r>
          </w:p>
        </w:tc>
      </w:tr>
      <w:tr w:rsidR="009B584F" w14:paraId="2A045501" w14:textId="77777777">
        <w:tc>
          <w:tcPr>
            <w:tcW w:w="4607" w:type="dxa"/>
            <w:shd w:val="clear" w:color="auto" w:fill="auto"/>
            <w:tcMar>
              <w:left w:w="98" w:type="dxa"/>
            </w:tcMar>
          </w:tcPr>
          <w:p w14:paraId="07192052"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ir profesionālās kompetences pilnveides kursi.</w:t>
            </w:r>
          </w:p>
        </w:tc>
        <w:tc>
          <w:tcPr>
            <w:tcW w:w="4606" w:type="dxa"/>
            <w:shd w:val="clear" w:color="auto" w:fill="auto"/>
            <w:tcMar>
              <w:left w:w="98" w:type="dxa"/>
            </w:tcMar>
          </w:tcPr>
          <w:p w14:paraId="69F9AA3A"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atbalstīt un veicināt darbiniekus vēlmē pašizglītoties. </w:t>
            </w:r>
          </w:p>
        </w:tc>
      </w:tr>
      <w:tr w:rsidR="009B584F" w14:paraId="38959A0E" w14:textId="77777777">
        <w:tc>
          <w:tcPr>
            <w:tcW w:w="4607" w:type="dxa"/>
            <w:shd w:val="clear" w:color="auto" w:fill="auto"/>
            <w:tcMar>
              <w:left w:w="98" w:type="dxa"/>
            </w:tcMar>
          </w:tcPr>
          <w:p w14:paraId="033DCA5A"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c>
          <w:tcPr>
            <w:tcW w:w="4606" w:type="dxa"/>
            <w:shd w:val="clear" w:color="auto" w:fill="auto"/>
            <w:tcMar>
              <w:left w:w="98" w:type="dxa"/>
            </w:tcMar>
          </w:tcPr>
          <w:p w14:paraId="7488A101"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Sadarbojoties ar dibinātāju, izskatīt iespējamo finansiālo atbalstu.</w:t>
            </w:r>
          </w:p>
        </w:tc>
      </w:tr>
      <w:tr w:rsidR="009B584F" w14:paraId="7F415200" w14:textId="77777777">
        <w:tc>
          <w:tcPr>
            <w:tcW w:w="4607" w:type="dxa"/>
            <w:shd w:val="clear" w:color="auto" w:fill="auto"/>
            <w:tcMar>
              <w:left w:w="98" w:type="dxa"/>
            </w:tcMar>
          </w:tcPr>
          <w:p w14:paraId="5E43CAD9"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tiek nodrošināta noslodze, kas atbilst izglītības iestādes un tās īstenoto izglītības programmu specifikai.</w:t>
            </w:r>
          </w:p>
        </w:tc>
        <w:tc>
          <w:tcPr>
            <w:tcW w:w="4606" w:type="dxa"/>
            <w:shd w:val="clear" w:color="auto" w:fill="auto"/>
            <w:tcMar>
              <w:left w:w="98" w:type="dxa"/>
            </w:tcMar>
          </w:tcPr>
          <w:p w14:paraId="69C9D6C6"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bl>
    <w:p w14:paraId="07F3D5AC" w14:textId="77777777" w:rsidR="009B584F" w:rsidRDefault="009B584F">
      <w:pPr>
        <w:spacing w:after="0" w:line="240" w:lineRule="auto"/>
        <w:rPr>
          <w:rFonts w:ascii="Times New Roman" w:hAnsi="Times New Roman" w:cs="Times New Roman"/>
          <w:sz w:val="24"/>
          <w:szCs w:val="24"/>
          <w:lang w:val="lv-LV"/>
        </w:rPr>
      </w:pPr>
    </w:p>
    <w:p w14:paraId="3058CAC7" w14:textId="77777777" w:rsidR="009B584F" w:rsidRDefault="009B584F">
      <w:pPr>
        <w:spacing w:after="0" w:line="240" w:lineRule="auto"/>
        <w:rPr>
          <w:rFonts w:ascii="Times New Roman" w:hAnsi="Times New Roman" w:cs="Times New Roman"/>
          <w:sz w:val="24"/>
          <w:szCs w:val="24"/>
          <w:lang w:val="lv-LV"/>
        </w:rPr>
      </w:pPr>
    </w:p>
    <w:p w14:paraId="5967FCF9"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lielākajiem īstenotajiem projektiem par 2020./2021.māc.g.</w:t>
      </w:r>
    </w:p>
    <w:p w14:paraId="0560BDA5" w14:textId="77777777" w:rsidR="009B584F" w:rsidRDefault="009B584F">
      <w:pPr>
        <w:spacing w:after="0" w:line="240" w:lineRule="auto"/>
        <w:rPr>
          <w:rFonts w:ascii="Times New Roman" w:hAnsi="Times New Roman" w:cs="Times New Roman"/>
          <w:sz w:val="24"/>
          <w:szCs w:val="24"/>
          <w:lang w:val="lv-LV"/>
        </w:rPr>
      </w:pPr>
    </w:p>
    <w:p w14:paraId="6B58069B"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Nav</w:t>
      </w:r>
    </w:p>
    <w:p w14:paraId="2B0253D5" w14:textId="77777777" w:rsidR="009B584F" w:rsidRDefault="009B584F">
      <w:pPr>
        <w:spacing w:after="0" w:line="240" w:lineRule="auto"/>
        <w:rPr>
          <w:rFonts w:ascii="Times New Roman" w:hAnsi="Times New Roman" w:cs="Times New Roman"/>
          <w:sz w:val="24"/>
          <w:szCs w:val="24"/>
          <w:lang w:val="lv-LV"/>
        </w:rPr>
      </w:pPr>
    </w:p>
    <w:p w14:paraId="1356DF09"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14:paraId="06B708C8" w14:textId="77777777" w:rsidR="009B584F" w:rsidRDefault="003D4D4E">
      <w:pPr>
        <w:pStyle w:val="ListParagraph"/>
        <w:numPr>
          <w:ilvl w:val="1"/>
          <w:numId w:val="1"/>
        </w:numPr>
        <w:spacing w:after="0" w:line="240" w:lineRule="auto"/>
      </w:pPr>
      <w:r>
        <w:rPr>
          <w:rFonts w:ascii="Times New Roman" w:hAnsi="Times New Roman" w:cs="Times New Roman"/>
          <w:sz w:val="24"/>
          <w:szCs w:val="24"/>
          <w:lang w:val="lv-LV"/>
        </w:rPr>
        <w:t xml:space="preserve"> (izglītības programmu īstenošanai)</w:t>
      </w:r>
    </w:p>
    <w:p w14:paraId="36D89016" w14:textId="77777777" w:rsidR="009B584F" w:rsidRDefault="003D4D4E">
      <w:pPr>
        <w:pStyle w:val="ListParagraph"/>
        <w:numPr>
          <w:ilvl w:val="2"/>
          <w:numId w:val="1"/>
        </w:numPr>
        <w:spacing w:after="0" w:line="240" w:lineRule="auto"/>
      </w:pPr>
      <w:r>
        <w:rPr>
          <w:rFonts w:ascii="Times New Roman" w:hAnsi="Times New Roman" w:cs="Times New Roman"/>
          <w:sz w:val="24"/>
          <w:szCs w:val="24"/>
          <w:lang w:val="lv-LV"/>
        </w:rPr>
        <w:t>Siguldas novada pašvaldība</w:t>
      </w:r>
    </w:p>
    <w:p w14:paraId="2D1C7502" w14:textId="77777777" w:rsidR="009B584F" w:rsidRDefault="003D4D4E">
      <w:pPr>
        <w:pStyle w:val="ListParagraph"/>
        <w:numPr>
          <w:ilvl w:val="2"/>
          <w:numId w:val="1"/>
        </w:numPr>
        <w:spacing w:after="0" w:line="240" w:lineRule="auto"/>
      </w:pPr>
      <w:r>
        <w:rPr>
          <w:rFonts w:ascii="Times New Roman" w:hAnsi="Times New Roman" w:cs="Times New Roman"/>
          <w:sz w:val="24"/>
          <w:szCs w:val="24"/>
          <w:lang w:val="lv-LV"/>
        </w:rPr>
        <w:t>Mārupes novada pašvaldība</w:t>
      </w:r>
    </w:p>
    <w:p w14:paraId="37C19F79" w14:textId="77777777" w:rsidR="009B584F" w:rsidRDefault="003D4D4E">
      <w:pPr>
        <w:pStyle w:val="ListParagraph"/>
        <w:numPr>
          <w:ilvl w:val="2"/>
          <w:numId w:val="1"/>
        </w:numPr>
        <w:spacing w:after="0" w:line="240" w:lineRule="auto"/>
      </w:pPr>
      <w:r>
        <w:rPr>
          <w:rFonts w:ascii="Times New Roman" w:hAnsi="Times New Roman" w:cs="Times New Roman"/>
          <w:sz w:val="24"/>
          <w:szCs w:val="24"/>
          <w:lang w:val="lv-LV"/>
        </w:rPr>
        <w:t>Ogres novada pašvaldība</w:t>
      </w:r>
    </w:p>
    <w:p w14:paraId="1A0FC551" w14:textId="77777777" w:rsidR="009B584F" w:rsidRDefault="003D4D4E">
      <w:pPr>
        <w:pStyle w:val="ListParagraph"/>
        <w:numPr>
          <w:ilvl w:val="2"/>
          <w:numId w:val="1"/>
        </w:numPr>
        <w:spacing w:after="0" w:line="240" w:lineRule="auto"/>
      </w:pPr>
      <w:r>
        <w:rPr>
          <w:rFonts w:ascii="Times New Roman" w:hAnsi="Times New Roman" w:cs="Times New Roman"/>
          <w:sz w:val="24"/>
          <w:szCs w:val="24"/>
          <w:lang w:val="lv-LV"/>
        </w:rPr>
        <w:t>Rīgas pašvaldība</w:t>
      </w:r>
    </w:p>
    <w:p w14:paraId="6A117E87" w14:textId="77777777" w:rsidR="009B584F" w:rsidRDefault="003D4D4E">
      <w:pPr>
        <w:pStyle w:val="ListParagraph"/>
        <w:numPr>
          <w:ilvl w:val="2"/>
          <w:numId w:val="1"/>
        </w:numPr>
        <w:spacing w:after="0" w:line="240" w:lineRule="auto"/>
      </w:pPr>
      <w:r>
        <w:rPr>
          <w:rFonts w:ascii="Times New Roman" w:hAnsi="Times New Roman" w:cs="Times New Roman"/>
          <w:sz w:val="24"/>
          <w:szCs w:val="24"/>
          <w:lang w:val="lv-LV"/>
        </w:rPr>
        <w:t>Saulkrastu novada pašvaldība</w:t>
      </w:r>
    </w:p>
    <w:p w14:paraId="3C2FF389" w14:textId="77777777" w:rsidR="009B584F" w:rsidRDefault="009B584F">
      <w:pPr>
        <w:pStyle w:val="ListParagraph"/>
        <w:spacing w:after="0" w:line="240" w:lineRule="auto"/>
        <w:ind w:left="1800"/>
        <w:rPr>
          <w:rFonts w:ascii="Times New Roman" w:hAnsi="Times New Roman" w:cs="Times New Roman"/>
          <w:sz w:val="24"/>
          <w:szCs w:val="24"/>
          <w:lang w:val="lv-LV"/>
        </w:rPr>
      </w:pPr>
    </w:p>
    <w:p w14:paraId="169E973A" w14:textId="77777777" w:rsidR="009B584F" w:rsidRDefault="009B584F">
      <w:pPr>
        <w:spacing w:after="0" w:line="240" w:lineRule="auto"/>
        <w:jc w:val="center"/>
        <w:rPr>
          <w:rFonts w:ascii="Times New Roman" w:hAnsi="Times New Roman" w:cs="Times New Roman"/>
          <w:sz w:val="24"/>
          <w:szCs w:val="24"/>
          <w:lang w:val="lv-LV"/>
        </w:rPr>
      </w:pPr>
    </w:p>
    <w:p w14:paraId="5D1C5859"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14:paraId="237624BA"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 xml:space="preserve"> Prioritātes (bērncentrētas, domājot par izglītojamā personību)</w:t>
      </w:r>
    </w:p>
    <w:p w14:paraId="066BB79C" w14:textId="64FA81A7" w:rsidR="009B584F" w:rsidRDefault="003D4D4E">
      <w:pPr>
        <w:pStyle w:val="ListParagraph"/>
        <w:spacing w:after="0" w:line="240" w:lineRule="auto"/>
        <w:ind w:left="1800"/>
      </w:pPr>
      <w:r>
        <w:rPr>
          <w:rFonts w:ascii="Times New Roman" w:hAnsi="Times New Roman" w:cs="Times New Roman"/>
          <w:sz w:val="24"/>
          <w:szCs w:val="24"/>
          <w:lang w:val="lv-LV"/>
        </w:rPr>
        <w:t>1. Nodrošināt jēgpilnu, izglītojošu un estētisku vidi, lai sekmētu bērna harmonisku attīstību.</w:t>
      </w:r>
    </w:p>
    <w:p w14:paraId="6D6F8C73" w14:textId="77777777" w:rsidR="009B584F" w:rsidRDefault="003D4D4E">
      <w:pPr>
        <w:pStyle w:val="ListParagraph"/>
        <w:spacing w:after="0" w:line="240" w:lineRule="auto"/>
        <w:ind w:left="1800"/>
      </w:pPr>
      <w:r>
        <w:rPr>
          <w:rFonts w:ascii="Times New Roman" w:hAnsi="Times New Roman" w:cs="Times New Roman"/>
          <w:sz w:val="24"/>
          <w:szCs w:val="24"/>
          <w:lang w:val="lv-LV"/>
        </w:rPr>
        <w:t>2. Bērna personības attīstības, individuālo vajadzību, spēju un talantu attīstības sekmēšana.</w:t>
      </w:r>
    </w:p>
    <w:p w14:paraId="6B6BFB21" w14:textId="77777777" w:rsidR="009B584F" w:rsidRDefault="003D4D4E">
      <w:pPr>
        <w:pStyle w:val="ListParagraph"/>
        <w:spacing w:after="0" w:line="240" w:lineRule="auto"/>
        <w:ind w:left="1800"/>
      </w:pPr>
      <w:r>
        <w:rPr>
          <w:rFonts w:ascii="Times New Roman" w:hAnsi="Times New Roman" w:cs="Times New Roman"/>
          <w:sz w:val="24"/>
          <w:szCs w:val="24"/>
          <w:lang w:val="lv-LV"/>
        </w:rPr>
        <w:t>3. pedagogu un vecāku sadarbība bērnu audzināšanas jomā.</w:t>
      </w:r>
    </w:p>
    <w:p w14:paraId="288E1BCC" w14:textId="77777777" w:rsidR="009B584F" w:rsidRDefault="009B584F">
      <w:pPr>
        <w:pStyle w:val="ListParagraph"/>
        <w:spacing w:after="0" w:line="240" w:lineRule="auto"/>
        <w:rPr>
          <w:rFonts w:ascii="Times New Roman" w:hAnsi="Times New Roman" w:cs="Times New Roman"/>
          <w:sz w:val="24"/>
          <w:szCs w:val="24"/>
          <w:lang w:val="lv-LV"/>
        </w:rPr>
      </w:pPr>
    </w:p>
    <w:p w14:paraId="6ECD2FDB" w14:textId="77777777" w:rsidR="009B584F" w:rsidRDefault="009B584F">
      <w:pPr>
        <w:pStyle w:val="ListParagraph"/>
        <w:spacing w:after="0" w:line="240" w:lineRule="auto"/>
        <w:ind w:left="1146"/>
        <w:rPr>
          <w:rFonts w:ascii="Times New Roman" w:hAnsi="Times New Roman" w:cs="Times New Roman"/>
          <w:sz w:val="24"/>
          <w:szCs w:val="24"/>
          <w:lang w:val="lv-LV"/>
        </w:rPr>
      </w:pPr>
    </w:p>
    <w:p w14:paraId="50B1E117" w14:textId="77777777" w:rsidR="009B584F" w:rsidRDefault="003D4D4E">
      <w:pPr>
        <w:pStyle w:val="ListParagraph"/>
        <w:numPr>
          <w:ilvl w:val="1"/>
          <w:numId w:val="1"/>
        </w:numPr>
        <w:spacing w:after="0" w:line="240" w:lineRule="auto"/>
        <w:ind w:left="426"/>
      </w:pPr>
      <w:r>
        <w:rPr>
          <w:rFonts w:ascii="Times New Roman" w:hAnsi="Times New Roman" w:cs="Times New Roman"/>
          <w:sz w:val="24"/>
          <w:szCs w:val="24"/>
          <w:lang w:val="lv-LV"/>
        </w:rPr>
        <w:t xml:space="preserve"> 2-3 teikumi par galvenajiem secinājumiem pēc mācību gada izvērtēšanas</w:t>
      </w:r>
    </w:p>
    <w:p w14:paraId="531504FF" w14:textId="48CB992E" w:rsidR="009B584F" w:rsidRDefault="003D4D4E">
      <w:pPr>
        <w:pStyle w:val="ListParagraph"/>
        <w:spacing w:after="0" w:line="240" w:lineRule="auto"/>
        <w:ind w:left="1866"/>
      </w:pPr>
      <w:r>
        <w:rPr>
          <w:rFonts w:ascii="Times New Roman" w:hAnsi="Times New Roman" w:cs="Times New Roman"/>
          <w:sz w:val="24"/>
          <w:szCs w:val="24"/>
          <w:lang w:val="lv-LV"/>
        </w:rPr>
        <w:t xml:space="preserve">           1. Tika nodrošināts radošs un aktīvs mācību process, bet bija nepieciešams meklēt un realizēt jaunas pasākumu organizēšanas formas saistībā ar Covid-19 pandēmijas ierobežojumiem.</w:t>
      </w:r>
    </w:p>
    <w:p w14:paraId="686D9C13" w14:textId="77777777" w:rsidR="009B584F" w:rsidRDefault="003D4D4E">
      <w:pPr>
        <w:pStyle w:val="ListParagraph"/>
        <w:spacing w:after="0" w:line="240" w:lineRule="auto"/>
        <w:ind w:left="1866"/>
      </w:pPr>
      <w:r>
        <w:rPr>
          <w:rFonts w:ascii="Times New Roman" w:hAnsi="Times New Roman" w:cs="Times New Roman"/>
          <w:sz w:val="24"/>
          <w:szCs w:val="24"/>
          <w:lang w:val="lv-LV"/>
        </w:rPr>
        <w:t xml:space="preserve">            2. Sadarbība ar vecākiem biežāk notika e-vidē, kas ir izaicinājums jaunu komunikācijas veidu apguvē un izmantošanā.</w:t>
      </w:r>
    </w:p>
    <w:p w14:paraId="50098541" w14:textId="77777777" w:rsidR="009B584F" w:rsidRDefault="009B584F">
      <w:pPr>
        <w:pStyle w:val="ListParagraph"/>
        <w:spacing w:after="0" w:line="240" w:lineRule="auto"/>
        <w:ind w:left="426"/>
        <w:rPr>
          <w:rFonts w:ascii="Times New Roman" w:hAnsi="Times New Roman" w:cs="Times New Roman"/>
          <w:sz w:val="24"/>
          <w:szCs w:val="24"/>
          <w:lang w:val="lv-LV"/>
        </w:rPr>
      </w:pPr>
    </w:p>
    <w:p w14:paraId="1849EE39" w14:textId="77777777" w:rsidR="009B584F" w:rsidRDefault="003D4D4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14:paraId="6744D1DA" w14:textId="77777777" w:rsidR="009B584F" w:rsidRDefault="003D4D4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14:paraId="56338D88" w14:textId="77777777" w:rsidR="009B584F" w:rsidRDefault="009B584F">
      <w:pPr>
        <w:pStyle w:val="ListParagraph"/>
        <w:spacing w:after="0" w:line="240" w:lineRule="auto"/>
        <w:ind w:left="1146"/>
        <w:rPr>
          <w:rFonts w:ascii="Times New Roman" w:hAnsi="Times New Roman" w:cs="Times New Roman"/>
          <w:sz w:val="24"/>
          <w:szCs w:val="24"/>
          <w:lang w:val="lv-LV"/>
        </w:rPr>
      </w:pPr>
    </w:p>
    <w:p w14:paraId="12C9857B" w14:textId="77777777" w:rsidR="009B584F" w:rsidRDefault="009B584F">
      <w:pPr>
        <w:spacing w:after="0" w:line="240" w:lineRule="auto"/>
        <w:jc w:val="center"/>
        <w:rPr>
          <w:rFonts w:ascii="Times New Roman" w:eastAsia="Times New Roman" w:hAnsi="Times New Roman" w:cs="Times New Roman"/>
          <w:sz w:val="24"/>
          <w:szCs w:val="24"/>
          <w:lang w:val="lv-LV"/>
        </w:rPr>
      </w:pPr>
    </w:p>
    <w:p w14:paraId="581288D0" w14:textId="77777777" w:rsidR="009B584F" w:rsidRDefault="009B584F">
      <w:pPr>
        <w:shd w:val="clear" w:color="auto" w:fill="FFFFFF"/>
        <w:spacing w:after="0" w:line="240" w:lineRule="auto"/>
        <w:rPr>
          <w:rFonts w:ascii="Times New Roman" w:eastAsia="Times New Roman" w:hAnsi="Times New Roman" w:cs="Times New Roman"/>
          <w:sz w:val="24"/>
          <w:szCs w:val="24"/>
          <w:lang w:val="lv-LV"/>
        </w:rPr>
      </w:pPr>
    </w:p>
    <w:p w14:paraId="5A177831" w14:textId="77777777" w:rsidR="009B584F" w:rsidRDefault="009B584F">
      <w:pPr>
        <w:shd w:val="clear" w:color="auto" w:fill="FFFFFF"/>
        <w:spacing w:after="0" w:line="240" w:lineRule="auto"/>
        <w:rPr>
          <w:rFonts w:ascii="Times New Roman" w:eastAsia="Times New Roman" w:hAnsi="Times New Roman" w:cs="Times New Roman"/>
          <w:sz w:val="24"/>
          <w:szCs w:val="24"/>
          <w:lang w:val="lv-LV"/>
        </w:rPr>
      </w:pPr>
    </w:p>
    <w:p w14:paraId="516AC777" w14:textId="77777777" w:rsidR="009B584F" w:rsidRDefault="009B584F">
      <w:pPr>
        <w:spacing w:after="0" w:line="240" w:lineRule="auto"/>
        <w:rPr>
          <w:rFonts w:ascii="Times New Roman" w:hAnsi="Times New Roman" w:cs="Times New Roman"/>
          <w:sz w:val="32"/>
          <w:szCs w:val="32"/>
          <w:lang w:val="lv-LV"/>
        </w:rPr>
      </w:pPr>
    </w:p>
    <w:p w14:paraId="08730E01" w14:textId="77777777" w:rsidR="009B584F" w:rsidRDefault="003D4D4E">
      <w:pPr>
        <w:spacing w:after="0" w:line="240" w:lineRule="auto"/>
        <w:rPr>
          <w:rFonts w:ascii="Times New Roman" w:hAnsi="Times New Roman" w:cs="Times New Roman"/>
          <w:sz w:val="32"/>
          <w:szCs w:val="32"/>
          <w:lang w:val="lv-LV"/>
        </w:rPr>
      </w:pPr>
      <w:r>
        <w:br w:type="page"/>
      </w:r>
    </w:p>
    <w:p w14:paraId="40ECF3CF" w14:textId="77777777" w:rsidR="009B584F" w:rsidRDefault="009B584F">
      <w:pPr>
        <w:spacing w:after="0" w:line="240" w:lineRule="auto"/>
        <w:rPr>
          <w:rFonts w:ascii="Times New Roman" w:hAnsi="Times New Roman" w:cs="Times New Roman"/>
          <w:lang w:val="lv-LV"/>
        </w:rPr>
      </w:pPr>
    </w:p>
    <w:p w14:paraId="5D5235EC" w14:textId="77777777" w:rsidR="009B584F" w:rsidRDefault="009B584F">
      <w:pPr>
        <w:spacing w:after="0" w:line="240" w:lineRule="auto"/>
        <w:rPr>
          <w:rFonts w:ascii="Times New Roman" w:hAnsi="Times New Roman" w:cs="Times New Roman"/>
          <w:lang w:val="lv-LV"/>
        </w:rPr>
      </w:pPr>
    </w:p>
    <w:p w14:paraId="35EB83E3" w14:textId="77777777" w:rsidR="009B584F" w:rsidRDefault="009B584F">
      <w:pPr>
        <w:spacing w:after="0" w:line="240" w:lineRule="auto"/>
        <w:rPr>
          <w:rFonts w:ascii="Times New Roman" w:hAnsi="Times New Roman" w:cs="Times New Roman"/>
          <w:lang w:val="lv-LV"/>
        </w:rPr>
      </w:pPr>
    </w:p>
    <w:p w14:paraId="272F7D8C" w14:textId="77777777" w:rsidR="009B584F" w:rsidRDefault="009B584F">
      <w:pPr>
        <w:spacing w:after="0" w:line="240" w:lineRule="auto"/>
        <w:rPr>
          <w:rFonts w:ascii="Times New Roman" w:hAnsi="Times New Roman" w:cs="Times New Roman"/>
          <w:lang w:val="lv-LV"/>
        </w:rPr>
      </w:pPr>
    </w:p>
    <w:p w14:paraId="63F034C8" w14:textId="77777777" w:rsidR="009B584F" w:rsidRDefault="009B584F">
      <w:pPr>
        <w:spacing w:after="0" w:line="240" w:lineRule="auto"/>
        <w:rPr>
          <w:rFonts w:ascii="Times New Roman" w:hAnsi="Times New Roman" w:cs="Times New Roman"/>
          <w:lang w:val="lv-LV"/>
        </w:rPr>
      </w:pPr>
    </w:p>
    <w:p w14:paraId="1125BD18" w14:textId="77777777" w:rsidR="009B584F" w:rsidRDefault="009B584F">
      <w:pPr>
        <w:spacing w:after="0" w:line="240" w:lineRule="auto"/>
        <w:rPr>
          <w:rFonts w:ascii="Times New Roman" w:hAnsi="Times New Roman" w:cs="Times New Roman"/>
          <w:lang w:val="lv-LV"/>
        </w:rPr>
      </w:pPr>
    </w:p>
    <w:p w14:paraId="23659600" w14:textId="77777777" w:rsidR="009B584F" w:rsidRDefault="009B584F">
      <w:pPr>
        <w:spacing w:after="0" w:line="240" w:lineRule="auto"/>
        <w:rPr>
          <w:rFonts w:ascii="Times New Roman" w:hAnsi="Times New Roman" w:cs="Times New Roman"/>
          <w:lang w:val="lv-LV"/>
        </w:rPr>
      </w:pPr>
    </w:p>
    <w:p w14:paraId="0B384DBA" w14:textId="77777777" w:rsidR="009B584F" w:rsidRDefault="009B584F">
      <w:pPr>
        <w:spacing w:after="0" w:line="240" w:lineRule="auto"/>
        <w:rPr>
          <w:rFonts w:ascii="Times New Roman" w:hAnsi="Times New Roman" w:cs="Times New Roman"/>
          <w:lang w:val="lv-LV"/>
        </w:rPr>
      </w:pPr>
    </w:p>
    <w:p w14:paraId="0A0A963D" w14:textId="77777777" w:rsidR="009B584F" w:rsidRDefault="003D4D4E">
      <w:pPr>
        <w:shd w:val="clear" w:color="auto" w:fill="FFFFFF"/>
        <w:spacing w:after="0" w:line="240" w:lineRule="auto"/>
        <w:jc w:val="center"/>
      </w:pPr>
      <w:r>
        <w:rPr>
          <w:rFonts w:ascii="Times New Roman" w:eastAsia="Times New Roman" w:hAnsi="Times New Roman" w:cs="Times New Roman"/>
          <w:b/>
          <w:bCs/>
          <w:color w:val="414142"/>
          <w:sz w:val="48"/>
          <w:szCs w:val="48"/>
          <w:lang w:val="lv-LV"/>
        </w:rPr>
        <w:t xml:space="preserve">Siguldas Valdorfa </w:t>
      </w:r>
    </w:p>
    <w:p w14:paraId="53326871" w14:textId="77777777" w:rsidR="009B584F" w:rsidRDefault="003D4D4E">
      <w:pPr>
        <w:shd w:val="clear" w:color="auto" w:fill="FFFFFF"/>
        <w:spacing w:after="0" w:line="240" w:lineRule="auto"/>
        <w:jc w:val="center"/>
      </w:pPr>
      <w:r>
        <w:rPr>
          <w:rFonts w:ascii="Times New Roman" w:eastAsia="Times New Roman" w:hAnsi="Times New Roman" w:cs="Times New Roman"/>
          <w:b/>
          <w:bCs/>
          <w:color w:val="414142"/>
          <w:sz w:val="48"/>
          <w:szCs w:val="48"/>
          <w:lang w:val="lv-LV"/>
        </w:rPr>
        <w:t>pirmsskolas izglītības iestādes pašnovērtējuma ziņojums</w:t>
      </w:r>
    </w:p>
    <w:p w14:paraId="4FDD9F6D" w14:textId="77777777" w:rsidR="009B584F" w:rsidRDefault="003D4D4E">
      <w:pPr>
        <w:shd w:val="clear" w:color="auto" w:fill="FFFFFF"/>
        <w:spacing w:after="0" w:line="240" w:lineRule="auto"/>
        <w:jc w:val="center"/>
      </w:pPr>
      <w:r>
        <w:rPr>
          <w:rFonts w:ascii="Times New Roman" w:eastAsia="Times New Roman" w:hAnsi="Times New Roman" w:cs="Times New Roman"/>
          <w:b/>
          <w:bCs/>
          <w:color w:val="414142"/>
          <w:sz w:val="24"/>
          <w:szCs w:val="24"/>
          <w:lang w:val="lv-LV"/>
        </w:rPr>
        <w:t>2020./2021.m.g.</w:t>
      </w:r>
    </w:p>
    <w:p w14:paraId="0439F36A" w14:textId="77777777" w:rsidR="009B584F" w:rsidRDefault="009B584F">
      <w:pPr>
        <w:shd w:val="clear" w:color="auto" w:fill="FFFFFF"/>
        <w:spacing w:after="0" w:line="240" w:lineRule="auto"/>
        <w:jc w:val="center"/>
        <w:rPr>
          <w:rFonts w:ascii="Arial" w:eastAsia="Times New Roman" w:hAnsi="Arial" w:cs="Arial"/>
          <w:b/>
          <w:bCs/>
          <w:color w:val="414142"/>
          <w:sz w:val="27"/>
          <w:szCs w:val="27"/>
          <w:lang w:val="lv-LV"/>
        </w:rPr>
      </w:pPr>
    </w:p>
    <w:p w14:paraId="3E3BE2AE" w14:textId="77777777" w:rsidR="009B584F" w:rsidRDefault="009B58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Borders>
          <w:bottom w:val="single" w:sz="6" w:space="0" w:color="414142"/>
          <w:insideH w:val="single" w:sz="6" w:space="0" w:color="414142"/>
        </w:tblBorders>
        <w:tblCellMar>
          <w:top w:w="20" w:type="dxa"/>
          <w:left w:w="20" w:type="dxa"/>
          <w:bottom w:w="20" w:type="dxa"/>
          <w:right w:w="20" w:type="dxa"/>
        </w:tblCellMar>
        <w:tblLook w:val="04A0" w:firstRow="1" w:lastRow="0" w:firstColumn="1" w:lastColumn="0" w:noHBand="0" w:noVBand="1"/>
      </w:tblPr>
      <w:tblGrid>
        <w:gridCol w:w="3626"/>
        <w:gridCol w:w="5014"/>
      </w:tblGrid>
      <w:tr w:rsidR="009B584F" w14:paraId="40593BEF" w14:textId="77777777">
        <w:trPr>
          <w:trHeight w:val="200"/>
        </w:trPr>
        <w:tc>
          <w:tcPr>
            <w:tcW w:w="3626" w:type="dxa"/>
            <w:tcBorders>
              <w:bottom w:val="single" w:sz="6" w:space="0" w:color="414142"/>
            </w:tcBorders>
            <w:shd w:val="clear" w:color="auto" w:fill="auto"/>
          </w:tcPr>
          <w:p w14:paraId="1A73F764" w14:textId="77777777" w:rsidR="009B584F" w:rsidRDefault="003D4D4E">
            <w:pPr>
              <w:spacing w:after="0" w:line="240" w:lineRule="auto"/>
            </w:pPr>
            <w:r>
              <w:rPr>
                <w:rFonts w:ascii="Times New Roman" w:eastAsia="Times New Roman" w:hAnsi="Times New Roman" w:cs="Times New Roman"/>
                <w:color w:val="414142"/>
                <w:sz w:val="20"/>
                <w:szCs w:val="20"/>
                <w:lang w:val="lv-LV"/>
              </w:rPr>
              <w:t> Sigulda</w:t>
            </w:r>
          </w:p>
        </w:tc>
        <w:tc>
          <w:tcPr>
            <w:tcW w:w="5013" w:type="dxa"/>
            <w:tcBorders>
              <w:bottom w:val="single" w:sz="6" w:space="0" w:color="414142"/>
            </w:tcBorders>
            <w:shd w:val="clear" w:color="auto" w:fill="auto"/>
          </w:tcPr>
          <w:p w14:paraId="6DE68A6C" w14:textId="77777777" w:rsidR="009B584F" w:rsidRDefault="003D4D4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9B584F" w14:paraId="0C4D6899" w14:textId="77777777">
        <w:tc>
          <w:tcPr>
            <w:tcW w:w="3626" w:type="dxa"/>
            <w:tcBorders>
              <w:top w:val="single" w:sz="6" w:space="0" w:color="414142"/>
              <w:bottom w:val="single" w:sz="6" w:space="0" w:color="414142"/>
            </w:tcBorders>
            <w:shd w:val="clear" w:color="auto" w:fill="auto"/>
          </w:tcPr>
          <w:p w14:paraId="3A5D0C7A" w14:textId="77777777" w:rsidR="009B584F" w:rsidRDefault="003D4D4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5013" w:type="dxa"/>
            <w:tcBorders>
              <w:top w:val="single" w:sz="6" w:space="0" w:color="414142"/>
              <w:bottom w:val="single" w:sz="6" w:space="0" w:color="414142"/>
            </w:tcBorders>
            <w:shd w:val="clear" w:color="auto" w:fill="auto"/>
          </w:tcPr>
          <w:p w14:paraId="1EB47732" w14:textId="77777777" w:rsidR="009B584F" w:rsidRDefault="003D4D4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14:paraId="10B2683D" w14:textId="77777777" w:rsidR="009B584F" w:rsidRDefault="009B584F">
      <w:pPr>
        <w:spacing w:after="0" w:line="240" w:lineRule="auto"/>
        <w:jc w:val="center"/>
        <w:rPr>
          <w:rFonts w:ascii="Times New Roman" w:hAnsi="Times New Roman" w:cs="Times New Roman"/>
          <w:lang w:val="lv-LV"/>
        </w:rPr>
      </w:pPr>
    </w:p>
    <w:p w14:paraId="2755978C" w14:textId="77777777" w:rsidR="009B584F" w:rsidRDefault="009B584F">
      <w:pPr>
        <w:spacing w:after="0" w:line="240" w:lineRule="auto"/>
        <w:jc w:val="center"/>
        <w:rPr>
          <w:rFonts w:ascii="Times New Roman" w:hAnsi="Times New Roman" w:cs="Times New Roman"/>
          <w:lang w:val="lv-LV"/>
        </w:rPr>
      </w:pPr>
    </w:p>
    <w:p w14:paraId="19A38FDB" w14:textId="77777777" w:rsidR="009B584F" w:rsidRDefault="009B584F">
      <w:pPr>
        <w:spacing w:after="0" w:line="240" w:lineRule="auto"/>
        <w:jc w:val="center"/>
        <w:rPr>
          <w:rFonts w:ascii="Times New Roman" w:hAnsi="Times New Roman" w:cs="Times New Roman"/>
          <w:lang w:val="lv-LV"/>
        </w:rPr>
      </w:pPr>
    </w:p>
    <w:p w14:paraId="32D28EAA" w14:textId="77777777" w:rsidR="009B584F" w:rsidRDefault="003D4D4E">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Nepubliskojamā daļa</w:t>
      </w:r>
    </w:p>
    <w:p w14:paraId="52B7DBE2" w14:textId="77777777" w:rsidR="009B584F" w:rsidRDefault="009B584F">
      <w:pPr>
        <w:spacing w:after="0" w:line="240" w:lineRule="auto"/>
        <w:jc w:val="center"/>
        <w:rPr>
          <w:rFonts w:ascii="Times New Roman" w:hAnsi="Times New Roman" w:cs="Times New Roman"/>
          <w:lang w:val="lv-LV"/>
        </w:rPr>
      </w:pPr>
    </w:p>
    <w:p w14:paraId="727B5BEB" w14:textId="77777777" w:rsidR="009B584F" w:rsidRDefault="009B584F">
      <w:pPr>
        <w:spacing w:after="0" w:line="240" w:lineRule="auto"/>
        <w:jc w:val="center"/>
        <w:rPr>
          <w:rFonts w:ascii="Times New Roman" w:hAnsi="Times New Roman" w:cs="Times New Roman"/>
          <w:lang w:val="lv-LV"/>
        </w:rPr>
      </w:pPr>
    </w:p>
    <w:p w14:paraId="01823904" w14:textId="77777777" w:rsidR="009B584F" w:rsidRDefault="009B584F">
      <w:pPr>
        <w:spacing w:after="0" w:line="240" w:lineRule="auto"/>
        <w:jc w:val="center"/>
        <w:rPr>
          <w:rFonts w:ascii="Times New Roman" w:hAnsi="Times New Roman" w:cs="Times New Roman"/>
          <w:lang w:val="lv-LV"/>
        </w:rPr>
      </w:pPr>
    </w:p>
    <w:p w14:paraId="7BD1FEA1" w14:textId="77777777" w:rsidR="009B584F" w:rsidRDefault="009B584F">
      <w:pPr>
        <w:spacing w:after="0" w:line="240" w:lineRule="auto"/>
        <w:jc w:val="center"/>
        <w:rPr>
          <w:rFonts w:ascii="Times New Roman" w:hAnsi="Times New Roman" w:cs="Times New Roman"/>
          <w:lang w:val="lv-LV"/>
        </w:rPr>
        <w:sectPr w:rsidR="009B584F">
          <w:pgSz w:w="12240" w:h="15840"/>
          <w:pgMar w:top="1440" w:right="1800" w:bottom="851" w:left="1800" w:header="0" w:footer="0" w:gutter="0"/>
          <w:cols w:space="720"/>
          <w:formProt w:val="0"/>
          <w:docGrid w:linePitch="360" w:charSpace="-2049"/>
        </w:sectPr>
      </w:pPr>
    </w:p>
    <w:p w14:paraId="42225ED3" w14:textId="77777777" w:rsidR="009B584F" w:rsidRDefault="003D4D4E">
      <w:pPr>
        <w:pStyle w:val="ListParagraph"/>
        <w:numPr>
          <w:ilvl w:val="0"/>
          <w:numId w:val="4"/>
        </w:numPr>
        <w:spacing w:after="0" w:line="240" w:lineRule="auto"/>
        <w:jc w:val="both"/>
        <w:rPr>
          <w:rFonts w:ascii="Times New Roman" w:eastAsia="Times New Roman" w:hAnsi="Times New Roman" w:cs="Times New Roman"/>
          <w:b/>
          <w:bCs/>
          <w:color w:val="414142"/>
          <w:sz w:val="24"/>
          <w:szCs w:val="24"/>
          <w:lang w:val="lv-LV"/>
        </w:rPr>
      </w:pPr>
      <w:r>
        <w:rPr>
          <w:rFonts w:ascii="Times New Roman" w:hAnsi="Times New Roman" w:cs="Times New Roman"/>
          <w:b/>
          <w:bCs/>
          <w:sz w:val="24"/>
          <w:szCs w:val="24"/>
          <w:lang w:val="lv-LV"/>
        </w:rPr>
        <w:t>K</w:t>
      </w:r>
      <w:r>
        <w:rPr>
          <w:rFonts w:ascii="Times New Roman" w:eastAsia="Times New Roman" w:hAnsi="Times New Roman" w:cs="Times New Roman"/>
          <w:b/>
          <w:bCs/>
          <w:color w:val="414142"/>
          <w:sz w:val="24"/>
          <w:szCs w:val="24"/>
          <w:lang w:val="lv-LV"/>
        </w:rPr>
        <w:t>ritērija “Administratīvā efektivitāte” kvantitatīvais un kvalitatīvais izvērtējums</w:t>
      </w:r>
    </w:p>
    <w:p w14:paraId="3B9C9F17" w14:textId="77777777" w:rsidR="009B584F" w:rsidRDefault="003D4D4E">
      <w:pPr>
        <w:spacing w:after="0" w:line="240" w:lineRule="auto"/>
        <w:contextualSpacing/>
        <w:jc w:val="both"/>
      </w:pPr>
      <w:r>
        <w:rPr>
          <w:rFonts w:ascii="Times New Roman" w:eastAsia="Times New Roman" w:hAnsi="Times New Roman" w:cs="Times New Roman"/>
          <w:color w:val="414142"/>
          <w:sz w:val="24"/>
          <w:szCs w:val="24"/>
          <w:lang w:val="lv-LV"/>
        </w:rPr>
        <w:t>Pašvērtēšanā izmantotā kvalitātes vērtēšanas metode (-es): Situācijas analīze, dokumentu izpēte</w:t>
      </w:r>
    </w:p>
    <w:p w14:paraId="0290186A" w14:textId="77777777" w:rsidR="009B584F" w:rsidRDefault="003D4D4E">
      <w:pPr>
        <w:spacing w:after="0" w:line="240" w:lineRule="auto"/>
        <w:contextualSpacing/>
        <w:jc w:val="both"/>
      </w:pPr>
      <w:r>
        <w:rPr>
          <w:rFonts w:ascii="Times New Roman" w:eastAsia="Times New Roman" w:hAnsi="Times New Roman" w:cs="Times New Roman"/>
          <w:color w:val="414142"/>
          <w:sz w:val="24"/>
          <w:szCs w:val="24"/>
          <w:lang w:val="lv-LV"/>
        </w:rPr>
        <w:t>Kritērija “Administratīvā efektivitāte” pašvērtēšanā iegūtais rezultāts atbilst kvalitātes vērtējuma līmenim …ļoti labi (Izcili / Ļoti labi / Labi / Jāpilnveido / Nepietiekami). To apliecina šāda informācija un dati</w:t>
      </w:r>
    </w:p>
    <w:p w14:paraId="6D0552ED" w14:textId="77777777" w:rsidR="009B584F" w:rsidRDefault="009B584F">
      <w:pPr>
        <w:pStyle w:val="ListParagraph"/>
        <w:spacing w:after="0" w:line="240" w:lineRule="auto"/>
        <w:jc w:val="both"/>
        <w:rPr>
          <w:rFonts w:ascii="Times New Roman" w:eastAsia="Times New Roman" w:hAnsi="Times New Roman" w:cs="Times New Roman"/>
          <w:color w:val="414142"/>
          <w:sz w:val="24"/>
          <w:szCs w:val="24"/>
          <w:lang w:val="lv-LV"/>
        </w:rPr>
      </w:pPr>
    </w:p>
    <w:p w14:paraId="004B45B1" w14:textId="77777777" w:rsidR="009B584F" w:rsidRDefault="003D4D4E">
      <w:pPr>
        <w:pStyle w:val="ListParagraph"/>
        <w:numPr>
          <w:ilvl w:val="0"/>
          <w:numId w:val="3"/>
        </w:numPr>
        <w:spacing w:after="0" w:line="240" w:lineRule="auto"/>
        <w:jc w:val="both"/>
      </w:pPr>
      <w:r>
        <w:rPr>
          <w:rFonts w:ascii="Times New Roman" w:eastAsia="Times New Roman" w:hAnsi="Times New Roman" w:cs="Times New Roman"/>
          <w:color w:val="414142"/>
          <w:sz w:val="24"/>
          <w:szCs w:val="24"/>
          <w:lang w:val="lv-LV"/>
        </w:rPr>
        <w:t>Plānošanā  un pašvērēšanā iesaistās viss kolektīvs.Vadītājs deleģē uzdevumus un atbildības visām mērķgrupām</w:t>
      </w:r>
    </w:p>
    <w:p w14:paraId="62BD3798" w14:textId="77777777" w:rsidR="009B584F" w:rsidRDefault="003D4D4E">
      <w:pPr>
        <w:pStyle w:val="ListParagraph"/>
        <w:numPr>
          <w:ilvl w:val="0"/>
          <w:numId w:val="3"/>
        </w:numPr>
        <w:spacing w:after="0" w:line="240" w:lineRule="auto"/>
        <w:jc w:val="both"/>
      </w:pPr>
      <w:r>
        <w:rPr>
          <w:rFonts w:ascii="Times New Roman" w:eastAsia="Times New Roman" w:hAnsi="Times New Roman" w:cs="Times New Roman"/>
          <w:color w:val="414142"/>
          <w:sz w:val="24"/>
          <w:szCs w:val="24"/>
          <w:lang w:val="lv-LV"/>
        </w:rPr>
        <w:t>Izglītības iestāde ir maza, kadru mainība ir neliela, pedagogi un atbalsta personāls ir ar garu darba stāžu. To apliecina EDS dokumenti.</w:t>
      </w:r>
    </w:p>
    <w:p w14:paraId="100AA714" w14:textId="77777777" w:rsidR="009B584F" w:rsidRDefault="003D4D4E">
      <w:pPr>
        <w:pStyle w:val="ListParagraph"/>
        <w:numPr>
          <w:ilvl w:val="0"/>
          <w:numId w:val="3"/>
        </w:numPr>
        <w:spacing w:after="0" w:line="240" w:lineRule="auto"/>
        <w:jc w:val="both"/>
      </w:pPr>
      <w:r>
        <w:rPr>
          <w:rFonts w:ascii="Times New Roman" w:eastAsia="Times New Roman" w:hAnsi="Times New Roman" w:cs="Times New Roman"/>
          <w:color w:val="414142"/>
          <w:sz w:val="24"/>
          <w:szCs w:val="24"/>
          <w:lang w:val="lv-LV"/>
        </w:rPr>
        <w:t xml:space="preserve">Iestādes mērķi tiek aktualizēti katru gadu. Gada, mēnēša plāni tiek sastādīti Eliis sistēmā. </w:t>
      </w:r>
    </w:p>
    <w:p w14:paraId="03B85880" w14:textId="77777777" w:rsidR="009B584F" w:rsidRDefault="003D4D4E">
      <w:pPr>
        <w:pStyle w:val="ListParagraph"/>
        <w:numPr>
          <w:ilvl w:val="0"/>
          <w:numId w:val="3"/>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vadītājs aktīvi, reizi mēnesī sadarbojas ar iestādes dibinātāju, lai plānotu un īstenotu efektīvu finanšu un  materiāltehnisko resursu pārvaldību. To apliecina biedrības valdes sēžu protokoli.</w:t>
      </w:r>
    </w:p>
    <w:tbl>
      <w:tblPr>
        <w:tblStyle w:val="TableGrid"/>
        <w:tblW w:w="14033" w:type="dxa"/>
        <w:tblInd w:w="-724" w:type="dxa"/>
        <w:tblCellMar>
          <w:left w:w="98" w:type="dxa"/>
        </w:tblCellMar>
        <w:tblLook w:val="04A0" w:firstRow="1" w:lastRow="0" w:firstColumn="1" w:lastColumn="0" w:noHBand="0" w:noVBand="1"/>
      </w:tblPr>
      <w:tblGrid>
        <w:gridCol w:w="850"/>
        <w:gridCol w:w="4677"/>
        <w:gridCol w:w="2410"/>
        <w:gridCol w:w="2409"/>
        <w:gridCol w:w="3687"/>
      </w:tblGrid>
      <w:tr w:rsidR="009B584F" w14:paraId="490804FD" w14:textId="77777777">
        <w:tc>
          <w:tcPr>
            <w:tcW w:w="850" w:type="dxa"/>
            <w:shd w:val="clear" w:color="auto" w:fill="auto"/>
            <w:tcMar>
              <w:left w:w="98" w:type="dxa"/>
            </w:tcMar>
          </w:tcPr>
          <w:p w14:paraId="5227DCBF" w14:textId="77777777" w:rsidR="009B584F" w:rsidRDefault="003D4D4E">
            <w:pPr>
              <w:pStyle w:val="ListParagraph"/>
              <w:spacing w:after="0"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7" w:type="dxa"/>
            <w:shd w:val="clear" w:color="auto" w:fill="auto"/>
            <w:tcMar>
              <w:left w:w="98" w:type="dxa"/>
            </w:tcMar>
          </w:tcPr>
          <w:p w14:paraId="5E4C78B5"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2410" w:type="dxa"/>
            <w:shd w:val="clear" w:color="auto" w:fill="auto"/>
            <w:tcMar>
              <w:left w:w="98" w:type="dxa"/>
            </w:tcMar>
          </w:tcPr>
          <w:p w14:paraId="36BF921E"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409" w:type="dxa"/>
            <w:shd w:val="clear" w:color="auto" w:fill="auto"/>
            <w:tcMar>
              <w:left w:w="98" w:type="dxa"/>
            </w:tcMar>
          </w:tcPr>
          <w:p w14:paraId="6E5564FC" w14:textId="77777777" w:rsidR="009B584F" w:rsidRDefault="003D4D4E">
            <w:pPr>
              <w:pStyle w:val="ListParagraph"/>
              <w:spacing w:after="0" w:line="240" w:lineRule="auto"/>
              <w:ind w:left="0"/>
              <w:jc w:val="center"/>
            </w:pPr>
            <w:r>
              <w:rPr>
                <w:rFonts w:ascii="Times New Roman" w:eastAsia="Times New Roman" w:hAnsi="Times New Roman" w:cs="Times New Roman"/>
                <w:color w:val="414142"/>
                <w:sz w:val="24"/>
                <w:szCs w:val="24"/>
                <w:lang w:val="lv-LV"/>
              </w:rPr>
              <w:t>Stiprās puses</w:t>
            </w:r>
          </w:p>
        </w:tc>
        <w:tc>
          <w:tcPr>
            <w:tcW w:w="3687" w:type="dxa"/>
            <w:shd w:val="clear" w:color="auto" w:fill="auto"/>
            <w:tcMar>
              <w:left w:w="98" w:type="dxa"/>
            </w:tcMar>
          </w:tcPr>
          <w:p w14:paraId="5D0FFA73"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6EA54338" w14:textId="77777777">
        <w:tc>
          <w:tcPr>
            <w:tcW w:w="850" w:type="dxa"/>
            <w:shd w:val="clear" w:color="auto" w:fill="auto"/>
            <w:tcMar>
              <w:left w:w="98" w:type="dxa"/>
            </w:tcMar>
          </w:tcPr>
          <w:p w14:paraId="53B43760"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7" w:type="dxa"/>
            <w:shd w:val="clear" w:color="auto" w:fill="auto"/>
            <w:tcMar>
              <w:left w:w="98" w:type="dxa"/>
            </w:tcMar>
          </w:tcPr>
          <w:p w14:paraId="43BD3312"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2410" w:type="dxa"/>
            <w:shd w:val="clear" w:color="auto" w:fill="auto"/>
            <w:tcMar>
              <w:left w:w="98" w:type="dxa"/>
            </w:tcMar>
          </w:tcPr>
          <w:p w14:paraId="4C5D012C"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2702C157"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Iesaistās viss kolektīvs</w:t>
            </w:r>
          </w:p>
        </w:tc>
        <w:tc>
          <w:tcPr>
            <w:tcW w:w="3687" w:type="dxa"/>
            <w:shd w:val="clear" w:color="auto" w:fill="auto"/>
            <w:tcMar>
              <w:left w:w="98" w:type="dxa"/>
            </w:tcMar>
          </w:tcPr>
          <w:p w14:paraId="2FBFDD9B"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04E71F4D" w14:textId="77777777">
        <w:tc>
          <w:tcPr>
            <w:tcW w:w="850" w:type="dxa"/>
            <w:shd w:val="clear" w:color="auto" w:fill="auto"/>
            <w:tcMar>
              <w:left w:w="98" w:type="dxa"/>
            </w:tcMar>
          </w:tcPr>
          <w:p w14:paraId="5510B939"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7" w:type="dxa"/>
            <w:shd w:val="clear" w:color="auto" w:fill="auto"/>
            <w:tcMar>
              <w:left w:w="98" w:type="dxa"/>
            </w:tcMar>
          </w:tcPr>
          <w:p w14:paraId="7D9E9F89"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Personāla pārvaldības efektivitāte</w:t>
            </w:r>
          </w:p>
        </w:tc>
        <w:tc>
          <w:tcPr>
            <w:tcW w:w="2410" w:type="dxa"/>
            <w:shd w:val="clear" w:color="auto" w:fill="auto"/>
            <w:tcMar>
              <w:left w:w="98" w:type="dxa"/>
            </w:tcMar>
          </w:tcPr>
          <w:p w14:paraId="495B572F"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502C8F33"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Ir izpratne par vadības metodēm</w:t>
            </w:r>
          </w:p>
        </w:tc>
        <w:tc>
          <w:tcPr>
            <w:tcW w:w="3687" w:type="dxa"/>
            <w:shd w:val="clear" w:color="auto" w:fill="auto"/>
            <w:tcMar>
              <w:left w:w="98" w:type="dxa"/>
            </w:tcMar>
          </w:tcPr>
          <w:p w14:paraId="587E6B4C"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1E55C559" w14:textId="77777777">
        <w:tc>
          <w:tcPr>
            <w:tcW w:w="850" w:type="dxa"/>
            <w:shd w:val="clear" w:color="auto" w:fill="auto"/>
            <w:tcMar>
              <w:left w:w="98" w:type="dxa"/>
            </w:tcMar>
          </w:tcPr>
          <w:p w14:paraId="31A87489"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7" w:type="dxa"/>
            <w:shd w:val="clear" w:color="auto" w:fill="auto"/>
            <w:tcMar>
              <w:left w:w="98" w:type="dxa"/>
            </w:tcMar>
          </w:tcPr>
          <w:p w14:paraId="268B820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2410" w:type="dxa"/>
            <w:shd w:val="clear" w:color="auto" w:fill="auto"/>
            <w:tcMar>
              <w:left w:w="98" w:type="dxa"/>
            </w:tcMar>
          </w:tcPr>
          <w:p w14:paraId="5107898D"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2934C59C"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Ir demokrātisks, iesaistās viss kolektīvs</w:t>
            </w:r>
          </w:p>
        </w:tc>
        <w:tc>
          <w:tcPr>
            <w:tcW w:w="3687" w:type="dxa"/>
            <w:shd w:val="clear" w:color="auto" w:fill="auto"/>
            <w:tcMar>
              <w:left w:w="98" w:type="dxa"/>
            </w:tcMar>
          </w:tcPr>
          <w:p w14:paraId="688DADE9"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1AAF7B87" w14:textId="77777777">
        <w:tc>
          <w:tcPr>
            <w:tcW w:w="850" w:type="dxa"/>
            <w:shd w:val="clear" w:color="auto" w:fill="auto"/>
            <w:tcMar>
              <w:left w:w="98" w:type="dxa"/>
            </w:tcMar>
          </w:tcPr>
          <w:p w14:paraId="5B80AAEA"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7" w:type="dxa"/>
            <w:shd w:val="clear" w:color="auto" w:fill="auto"/>
            <w:tcMar>
              <w:left w:w="98" w:type="dxa"/>
            </w:tcMar>
          </w:tcPr>
          <w:p w14:paraId="7229CD1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un izpratne par finanšu un resursu efektīvu pārvaldību</w:t>
            </w:r>
          </w:p>
        </w:tc>
        <w:tc>
          <w:tcPr>
            <w:tcW w:w="2410" w:type="dxa"/>
            <w:shd w:val="clear" w:color="auto" w:fill="auto"/>
            <w:tcMar>
              <w:left w:w="98" w:type="dxa"/>
            </w:tcMar>
          </w:tcPr>
          <w:p w14:paraId="48ACDAE5"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2A56553D"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Ir sistemātiskas</w:t>
            </w:r>
          </w:p>
        </w:tc>
        <w:tc>
          <w:tcPr>
            <w:tcW w:w="3687" w:type="dxa"/>
            <w:shd w:val="clear" w:color="auto" w:fill="auto"/>
            <w:tcMar>
              <w:left w:w="98" w:type="dxa"/>
            </w:tcMar>
          </w:tcPr>
          <w:p w14:paraId="4D10DB07"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bl>
    <w:p w14:paraId="5922B7AB" w14:textId="77777777" w:rsidR="009B584F" w:rsidRDefault="009B584F">
      <w:pPr>
        <w:spacing w:after="0" w:line="240" w:lineRule="auto"/>
        <w:contextualSpacing/>
        <w:jc w:val="both"/>
        <w:rPr>
          <w:rFonts w:ascii="Times New Roman" w:eastAsia="Times New Roman" w:hAnsi="Times New Roman" w:cs="Times New Roman"/>
          <w:color w:val="414142"/>
          <w:sz w:val="24"/>
          <w:szCs w:val="24"/>
          <w:lang w:val="lv-LV"/>
        </w:rPr>
      </w:pPr>
    </w:p>
    <w:p w14:paraId="23ECFBDB" w14:textId="77777777" w:rsidR="009B584F" w:rsidRDefault="009B584F">
      <w:pPr>
        <w:spacing w:after="0" w:line="240" w:lineRule="auto"/>
        <w:contextualSpacing/>
        <w:jc w:val="both"/>
        <w:rPr>
          <w:rFonts w:ascii="Times New Roman" w:eastAsia="Times New Roman" w:hAnsi="Times New Roman" w:cs="Times New Roman"/>
          <w:color w:val="414142"/>
          <w:sz w:val="24"/>
          <w:szCs w:val="24"/>
          <w:lang w:val="lv-LV"/>
        </w:rPr>
      </w:pPr>
    </w:p>
    <w:p w14:paraId="5586C724" w14:textId="77777777" w:rsidR="009B584F" w:rsidRDefault="003D4D4E">
      <w:pPr>
        <w:pStyle w:val="ListParagraph"/>
        <w:numPr>
          <w:ilvl w:val="0"/>
          <w:numId w:val="4"/>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Kritērija “Vadības profesionālā darbība” kvantitatīvais un kvalitatīvais izvērtējums</w:t>
      </w:r>
    </w:p>
    <w:p w14:paraId="2E928DF7" w14:textId="77777777" w:rsidR="009B584F" w:rsidRDefault="003D4D4E">
      <w:pPr>
        <w:spacing w:after="0" w:line="240" w:lineRule="auto"/>
        <w:contextualSpacing/>
        <w:jc w:val="both"/>
      </w:pPr>
      <w:r>
        <w:rPr>
          <w:rFonts w:ascii="Times New Roman" w:eastAsia="Times New Roman" w:hAnsi="Times New Roman" w:cs="Times New Roman"/>
          <w:color w:val="414142"/>
          <w:sz w:val="24"/>
          <w:szCs w:val="24"/>
          <w:lang w:val="lv-LV"/>
        </w:rPr>
        <w:t>Pašvērtēšanā izmantotā kvalitātes vērtēšanas metode (-es):  dokumentu analīze, situāciju analīze, diskusijas.</w:t>
      </w:r>
    </w:p>
    <w:p w14:paraId="475D070F" w14:textId="77777777" w:rsidR="009B584F" w:rsidRDefault="003D4D4E">
      <w:pPr>
        <w:spacing w:after="0" w:line="240" w:lineRule="auto"/>
        <w:contextualSpacing/>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Kritērija “Vadības profesionālā darbība” pašvērtēšanā iegūtais rezultāts atbilst kvalitātes vērtējuma līmenim … (Izcili / Ļoti labi / Labi / Jāpilnveido / Nepietiekami). To apliecina šāda informācija un dati:</w:t>
      </w:r>
    </w:p>
    <w:p w14:paraId="56E4AB7B" w14:textId="77777777" w:rsidR="009B584F" w:rsidRDefault="003D4D4E">
      <w:pPr>
        <w:pStyle w:val="ListParagraph"/>
        <w:numPr>
          <w:ilvl w:val="0"/>
          <w:numId w:val="5"/>
        </w:numPr>
        <w:spacing w:after="0" w:line="240" w:lineRule="auto"/>
        <w:jc w:val="both"/>
      </w:pPr>
      <w:r>
        <w:rPr>
          <w:rFonts w:ascii="Times New Roman" w:eastAsia="Times New Roman" w:hAnsi="Times New Roman" w:cs="Times New Roman"/>
          <w:color w:val="414142"/>
          <w:sz w:val="24"/>
          <w:szCs w:val="24"/>
          <w:lang w:val="lv-LV"/>
        </w:rPr>
        <w:t>Iekšējo normatīvo aktu sagatavošanā tiek izmantoti paraugdokumenti, tiek atjaunotas informācijas VIIS sistēmā.  Par to liecina lietvedības dokumenti.</w:t>
      </w:r>
    </w:p>
    <w:p w14:paraId="1D937024" w14:textId="77777777" w:rsidR="009B584F" w:rsidRDefault="003D4D4E">
      <w:pPr>
        <w:pStyle w:val="ListParagraph"/>
        <w:numPr>
          <w:ilvl w:val="0"/>
          <w:numId w:val="5"/>
        </w:numPr>
        <w:spacing w:after="0" w:line="240" w:lineRule="auto"/>
        <w:jc w:val="both"/>
      </w:pPr>
      <w:r>
        <w:rPr>
          <w:rFonts w:ascii="Times New Roman" w:eastAsia="Times New Roman" w:hAnsi="Times New Roman" w:cs="Times New Roman"/>
          <w:color w:val="414142"/>
          <w:sz w:val="24"/>
          <w:szCs w:val="24"/>
          <w:lang w:val="lv-LV"/>
        </w:rPr>
        <w:t>Izglītības iestādē ir definētas kopīgās vērtības un sadarbības principi, kas regulāri tiek pārrunāti iestades sanāksmēs reizi 2 nedēļās. Krīzes situācijā vadītājs kopā ar komandu, veic situācijas analīzi, pieņem atbilstošus lēmumus, veic izmaiņas iestādes iekšējos dokumentos, sastāda darba uzdevumus un tos pārbauda. Par to liecina iestādes iekšējie dokumenti.</w:t>
      </w:r>
    </w:p>
    <w:p w14:paraId="3C41E27B" w14:textId="77777777" w:rsidR="009B584F" w:rsidRDefault="003D4D4E">
      <w:pPr>
        <w:pStyle w:val="ListParagraph"/>
        <w:numPr>
          <w:ilvl w:val="0"/>
          <w:numId w:val="5"/>
        </w:numPr>
        <w:spacing w:after="0" w:line="240" w:lineRule="auto"/>
        <w:jc w:val="both"/>
      </w:pPr>
      <w:r>
        <w:rPr>
          <w:rFonts w:ascii="Times New Roman" w:eastAsia="Times New Roman" w:hAnsi="Times New Roman" w:cs="Times New Roman"/>
          <w:color w:val="414142"/>
          <w:sz w:val="24"/>
          <w:szCs w:val="24"/>
          <w:lang w:val="lv-LV"/>
        </w:rPr>
        <w:t>Noteikto gada prioritāti (cieņpilnas attieksmes veidošana pret sevi un citiem) realizējam savstarpēja komunikācijā  gan bērnu, gan iestādes darbinieku starpā. Vadītājs un komanda definē iepriekšminētās personīgās vērtibas, kuras veido, attīsta un pilnveido ikdienas dzivē. Par to liecina katru otro nedēļu pedagoģiskāš sēdes laikā viens no uzdevumiem ir psiholoģiska rakstura literatūras lasīšana un diskutēšana vai psiholoģisks tests, treniņš. Par to liecina pedagoģisko sēžu protokoli.</w:t>
      </w:r>
    </w:p>
    <w:p w14:paraId="469A5483" w14:textId="77777777" w:rsidR="009B584F" w:rsidRDefault="003D4D4E">
      <w:pPr>
        <w:pStyle w:val="ListParagraph"/>
        <w:numPr>
          <w:ilvl w:val="0"/>
          <w:numId w:val="5"/>
        </w:numPr>
        <w:spacing w:after="0" w:line="240" w:lineRule="auto"/>
        <w:jc w:val="both"/>
      </w:pPr>
      <w:r>
        <w:rPr>
          <w:rFonts w:ascii="Times New Roman" w:eastAsia="Times New Roman" w:hAnsi="Times New Roman" w:cs="Times New Roman"/>
          <w:color w:val="414142"/>
          <w:sz w:val="24"/>
          <w:szCs w:val="24"/>
          <w:lang w:val="lv-LV"/>
        </w:rPr>
        <w:t>Iestādē definētā mērķa 2020/2021 mācību gadā: ikviena bērna personīgo, individuālo vajadzību ievērošana un attīstīšana, sasniegšanai tiek izmantoti “Skola 2030” materiāli, pedagogi tos iesaista ikdienas darbā. Par to liecina gada, mēneša, nedēļas plāni.</w:t>
      </w:r>
    </w:p>
    <w:p w14:paraId="29A8F88A" w14:textId="77777777" w:rsidR="009B584F" w:rsidRDefault="003D4D4E">
      <w:pPr>
        <w:pStyle w:val="ListParagraph"/>
        <w:numPr>
          <w:ilvl w:val="0"/>
          <w:numId w:val="5"/>
        </w:numPr>
        <w:spacing w:after="0" w:line="240" w:lineRule="auto"/>
        <w:jc w:val="both"/>
      </w:pPr>
      <w:r>
        <w:rPr>
          <w:rFonts w:ascii="Times New Roman" w:eastAsia="Times New Roman" w:hAnsi="Times New Roman" w:cs="Times New Roman"/>
          <w:color w:val="414142"/>
          <w:sz w:val="24"/>
          <w:szCs w:val="24"/>
          <w:lang w:val="lv-LV"/>
        </w:rPr>
        <w:t>Izglītības iestādes vadītājs veic arī 5-6 gadīgo bērnu apmācību, kopā ar kolektīvu sastāda mācību plānus, veic metodisko materiālu sagatavošanu un atjaunošanu. Par to liecina informācija VIIS un Eliis sistēmās.</w:t>
      </w:r>
    </w:p>
    <w:p w14:paraId="52537C88" w14:textId="77777777" w:rsidR="009B584F" w:rsidRDefault="009B584F">
      <w:pPr>
        <w:pStyle w:val="ListParagraph"/>
        <w:spacing w:after="0" w:line="240" w:lineRule="auto"/>
        <w:jc w:val="both"/>
        <w:rPr>
          <w:rFonts w:ascii="Times New Roman" w:hAnsi="Times New Roman" w:cs="Times New Roman"/>
          <w:sz w:val="24"/>
          <w:szCs w:val="24"/>
          <w:lang w:val="lv-LV"/>
        </w:rPr>
      </w:pPr>
    </w:p>
    <w:tbl>
      <w:tblPr>
        <w:tblStyle w:val="TableGrid"/>
        <w:tblW w:w="14033" w:type="dxa"/>
        <w:tblInd w:w="-724" w:type="dxa"/>
        <w:tblCellMar>
          <w:left w:w="98" w:type="dxa"/>
        </w:tblCellMar>
        <w:tblLook w:val="04A0" w:firstRow="1" w:lastRow="0" w:firstColumn="1" w:lastColumn="0" w:noHBand="0" w:noVBand="1"/>
      </w:tblPr>
      <w:tblGrid>
        <w:gridCol w:w="850"/>
        <w:gridCol w:w="4677"/>
        <w:gridCol w:w="2410"/>
        <w:gridCol w:w="2409"/>
        <w:gridCol w:w="3687"/>
      </w:tblGrid>
      <w:tr w:rsidR="009B584F" w14:paraId="46FDEE81" w14:textId="77777777">
        <w:tc>
          <w:tcPr>
            <w:tcW w:w="850" w:type="dxa"/>
            <w:shd w:val="clear" w:color="auto" w:fill="auto"/>
            <w:tcMar>
              <w:left w:w="98" w:type="dxa"/>
            </w:tcMar>
          </w:tcPr>
          <w:p w14:paraId="67DD424C" w14:textId="77777777" w:rsidR="009B584F" w:rsidRDefault="003D4D4E">
            <w:pPr>
              <w:pStyle w:val="ListParagraph"/>
              <w:spacing w:after="0"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7" w:type="dxa"/>
            <w:shd w:val="clear" w:color="auto" w:fill="auto"/>
            <w:tcMar>
              <w:left w:w="98" w:type="dxa"/>
            </w:tcMar>
          </w:tcPr>
          <w:p w14:paraId="2E455618"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2410" w:type="dxa"/>
            <w:shd w:val="clear" w:color="auto" w:fill="auto"/>
            <w:tcMar>
              <w:left w:w="98" w:type="dxa"/>
            </w:tcMar>
          </w:tcPr>
          <w:p w14:paraId="3504B38E"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409" w:type="dxa"/>
            <w:shd w:val="clear" w:color="auto" w:fill="auto"/>
            <w:tcMar>
              <w:left w:w="98" w:type="dxa"/>
            </w:tcMar>
          </w:tcPr>
          <w:p w14:paraId="10692A74"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87" w:type="dxa"/>
            <w:shd w:val="clear" w:color="auto" w:fill="auto"/>
            <w:tcMar>
              <w:left w:w="98" w:type="dxa"/>
            </w:tcMar>
          </w:tcPr>
          <w:p w14:paraId="2D8E4BC7"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4CFA6584" w14:textId="77777777">
        <w:tc>
          <w:tcPr>
            <w:tcW w:w="850" w:type="dxa"/>
            <w:shd w:val="clear" w:color="auto" w:fill="auto"/>
            <w:tcMar>
              <w:left w:w="98" w:type="dxa"/>
            </w:tcMar>
          </w:tcPr>
          <w:p w14:paraId="16B3A335"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7" w:type="dxa"/>
            <w:shd w:val="clear" w:color="auto" w:fill="auto"/>
            <w:tcMar>
              <w:left w:w="98" w:type="dxa"/>
            </w:tcMar>
          </w:tcPr>
          <w:p w14:paraId="0488E1A7"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izpratne par izglītības iestādes darbības tiesiskumu, prasme izstrādāt un atjaunot tiesību aktus</w:t>
            </w:r>
          </w:p>
        </w:tc>
        <w:tc>
          <w:tcPr>
            <w:tcW w:w="2410" w:type="dxa"/>
            <w:shd w:val="clear" w:color="auto" w:fill="auto"/>
            <w:tcMar>
              <w:left w:w="98" w:type="dxa"/>
            </w:tcMar>
          </w:tcPr>
          <w:p w14:paraId="12457C6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0EC1CF1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Mērķtiecīgs, rezultātu  sasniedz vai  sasniedz lielākoties</w:t>
            </w:r>
          </w:p>
        </w:tc>
        <w:tc>
          <w:tcPr>
            <w:tcW w:w="3687" w:type="dxa"/>
            <w:shd w:val="clear" w:color="auto" w:fill="auto"/>
            <w:tcMar>
              <w:left w:w="98" w:type="dxa"/>
            </w:tcMar>
          </w:tcPr>
          <w:p w14:paraId="3C315E46"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4C81ACC8" w14:textId="77777777">
        <w:tc>
          <w:tcPr>
            <w:tcW w:w="850" w:type="dxa"/>
            <w:shd w:val="clear" w:color="auto" w:fill="auto"/>
            <w:tcMar>
              <w:left w:w="98" w:type="dxa"/>
            </w:tcMar>
          </w:tcPr>
          <w:p w14:paraId="3D155ABC"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7" w:type="dxa"/>
            <w:shd w:val="clear" w:color="auto" w:fill="auto"/>
            <w:tcMar>
              <w:left w:w="98" w:type="dxa"/>
            </w:tcMar>
          </w:tcPr>
          <w:p w14:paraId="7746B9B5"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par līderības stratēģijām un taktikām, prasme pieņemt lēmumus un uzņemties atbildību</w:t>
            </w:r>
          </w:p>
        </w:tc>
        <w:tc>
          <w:tcPr>
            <w:tcW w:w="2410" w:type="dxa"/>
            <w:shd w:val="clear" w:color="auto" w:fill="auto"/>
            <w:tcMar>
              <w:left w:w="98" w:type="dxa"/>
            </w:tcMar>
          </w:tcPr>
          <w:p w14:paraId="6F4F45AB"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4F30A722"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Sistemātiskums</w:t>
            </w:r>
          </w:p>
        </w:tc>
        <w:tc>
          <w:tcPr>
            <w:tcW w:w="3687" w:type="dxa"/>
            <w:shd w:val="clear" w:color="auto" w:fill="auto"/>
            <w:tcMar>
              <w:left w:w="98" w:type="dxa"/>
            </w:tcMar>
          </w:tcPr>
          <w:p w14:paraId="1888A07D"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4C1F53EF" w14:textId="77777777">
        <w:tc>
          <w:tcPr>
            <w:tcW w:w="850" w:type="dxa"/>
            <w:shd w:val="clear" w:color="auto" w:fill="auto"/>
            <w:tcMar>
              <w:left w:w="98" w:type="dxa"/>
            </w:tcMar>
          </w:tcPr>
          <w:p w14:paraId="25CE588A"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7" w:type="dxa"/>
            <w:shd w:val="clear" w:color="auto" w:fill="auto"/>
            <w:tcMar>
              <w:left w:w="98" w:type="dxa"/>
            </w:tcMar>
          </w:tcPr>
          <w:p w14:paraId="78275E7A"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komunikācija</w:t>
            </w:r>
          </w:p>
        </w:tc>
        <w:tc>
          <w:tcPr>
            <w:tcW w:w="2410" w:type="dxa"/>
            <w:shd w:val="clear" w:color="auto" w:fill="auto"/>
            <w:tcMar>
              <w:left w:w="98" w:type="dxa"/>
            </w:tcMar>
          </w:tcPr>
          <w:p w14:paraId="19605EF1"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2126F75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demokrātiska</w:t>
            </w:r>
          </w:p>
        </w:tc>
        <w:tc>
          <w:tcPr>
            <w:tcW w:w="3687" w:type="dxa"/>
            <w:shd w:val="clear" w:color="auto" w:fill="auto"/>
            <w:tcMar>
              <w:left w:w="98" w:type="dxa"/>
            </w:tcMar>
          </w:tcPr>
          <w:p w14:paraId="6EEB18B2"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0C42E201" w14:textId="77777777">
        <w:tc>
          <w:tcPr>
            <w:tcW w:w="850" w:type="dxa"/>
            <w:shd w:val="clear" w:color="auto" w:fill="auto"/>
            <w:tcMar>
              <w:left w:w="98" w:type="dxa"/>
            </w:tcMar>
          </w:tcPr>
          <w:p w14:paraId="68E3C79F"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7" w:type="dxa"/>
            <w:shd w:val="clear" w:color="auto" w:fill="auto"/>
            <w:tcMar>
              <w:left w:w="98" w:type="dxa"/>
            </w:tcMar>
          </w:tcPr>
          <w:p w14:paraId="056E09C3"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ētiskums</w:t>
            </w:r>
          </w:p>
        </w:tc>
        <w:tc>
          <w:tcPr>
            <w:tcW w:w="2410" w:type="dxa"/>
            <w:shd w:val="clear" w:color="auto" w:fill="auto"/>
            <w:tcMar>
              <w:left w:w="98" w:type="dxa"/>
            </w:tcMar>
          </w:tcPr>
          <w:p w14:paraId="6979400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6B9928BF"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efektīva  sistēma</w:t>
            </w:r>
          </w:p>
        </w:tc>
        <w:tc>
          <w:tcPr>
            <w:tcW w:w="3687" w:type="dxa"/>
            <w:shd w:val="clear" w:color="auto" w:fill="auto"/>
            <w:tcMar>
              <w:left w:w="98" w:type="dxa"/>
            </w:tcMar>
          </w:tcPr>
          <w:p w14:paraId="6DBD250A"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6DD87B5B" w14:textId="77777777">
        <w:tc>
          <w:tcPr>
            <w:tcW w:w="850" w:type="dxa"/>
            <w:shd w:val="clear" w:color="auto" w:fill="auto"/>
            <w:tcMar>
              <w:left w:w="98" w:type="dxa"/>
            </w:tcMar>
          </w:tcPr>
          <w:p w14:paraId="7CE4ED18"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4677" w:type="dxa"/>
            <w:shd w:val="clear" w:color="auto" w:fill="auto"/>
            <w:tcMar>
              <w:left w:w="98" w:type="dxa"/>
            </w:tcMar>
          </w:tcPr>
          <w:p w14:paraId="75689C6A"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p>
        </w:tc>
        <w:tc>
          <w:tcPr>
            <w:tcW w:w="2410" w:type="dxa"/>
            <w:shd w:val="clear" w:color="auto" w:fill="auto"/>
            <w:tcMar>
              <w:left w:w="98" w:type="dxa"/>
            </w:tcMar>
          </w:tcPr>
          <w:p w14:paraId="49458186"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0A86C4A1"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Mērķtiecīga, rezultātu  sasniedz vai lielākoties sasniedz</w:t>
            </w:r>
          </w:p>
        </w:tc>
        <w:tc>
          <w:tcPr>
            <w:tcW w:w="3687" w:type="dxa"/>
            <w:shd w:val="clear" w:color="auto" w:fill="auto"/>
            <w:tcMar>
              <w:left w:w="98" w:type="dxa"/>
            </w:tcMar>
          </w:tcPr>
          <w:p w14:paraId="6F320AE2"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326A7FF2" w14:textId="77777777">
        <w:tc>
          <w:tcPr>
            <w:tcW w:w="850" w:type="dxa"/>
            <w:shd w:val="clear" w:color="auto" w:fill="auto"/>
            <w:tcMar>
              <w:left w:w="98" w:type="dxa"/>
            </w:tcMar>
          </w:tcPr>
          <w:p w14:paraId="25014A9F"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4677" w:type="dxa"/>
            <w:shd w:val="clear" w:color="auto" w:fill="auto"/>
            <w:tcMar>
              <w:left w:w="98" w:type="dxa"/>
            </w:tcMar>
          </w:tcPr>
          <w:p w14:paraId="3D987347" w14:textId="77777777" w:rsidR="009B584F" w:rsidRDefault="003D4D4E">
            <w:pPr>
              <w:pStyle w:val="ListParagraph"/>
              <w:spacing w:after="0" w:line="240" w:lineRule="auto"/>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Izglītības iestādes vadītāja profesionālā kompetence audzināšanas, mācīšanas un mācīšanās jautājumos</w:t>
            </w:r>
          </w:p>
        </w:tc>
        <w:tc>
          <w:tcPr>
            <w:tcW w:w="2410" w:type="dxa"/>
            <w:shd w:val="clear" w:color="auto" w:fill="auto"/>
            <w:tcMar>
              <w:left w:w="98" w:type="dxa"/>
            </w:tcMar>
          </w:tcPr>
          <w:p w14:paraId="1C8B4981"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268FA41E"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Mērķtiecīga, rezultātu  sasniedz vai  pārsniedz,   ir  inovatīvs risinājums,  process vai  rezultāts</w:t>
            </w:r>
          </w:p>
        </w:tc>
        <w:tc>
          <w:tcPr>
            <w:tcW w:w="3687" w:type="dxa"/>
            <w:shd w:val="clear" w:color="auto" w:fill="auto"/>
            <w:tcMar>
              <w:left w:w="98" w:type="dxa"/>
            </w:tcMar>
          </w:tcPr>
          <w:p w14:paraId="6F97ECF6"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bl>
    <w:p w14:paraId="3ABB3404" w14:textId="77777777" w:rsidR="009B584F" w:rsidRDefault="009B584F">
      <w:pPr>
        <w:spacing w:after="0" w:line="240" w:lineRule="auto"/>
        <w:ind w:left="360"/>
        <w:contextualSpacing/>
        <w:jc w:val="both"/>
        <w:rPr>
          <w:rFonts w:ascii="Times New Roman" w:hAnsi="Times New Roman" w:cs="Times New Roman"/>
          <w:sz w:val="24"/>
          <w:szCs w:val="24"/>
          <w:lang w:val="lv-LV"/>
        </w:rPr>
      </w:pPr>
    </w:p>
    <w:p w14:paraId="3AC753C5" w14:textId="77777777" w:rsidR="009B584F" w:rsidRDefault="009B584F">
      <w:pPr>
        <w:spacing w:after="0" w:line="240" w:lineRule="auto"/>
        <w:contextualSpacing/>
        <w:jc w:val="both"/>
        <w:rPr>
          <w:rFonts w:ascii="Times New Roman" w:hAnsi="Times New Roman" w:cs="Times New Roman"/>
          <w:sz w:val="24"/>
          <w:szCs w:val="24"/>
          <w:lang w:val="lv-LV"/>
        </w:rPr>
      </w:pPr>
    </w:p>
    <w:p w14:paraId="0BE59000" w14:textId="77777777" w:rsidR="009B584F" w:rsidRDefault="003D4D4E">
      <w:pPr>
        <w:pStyle w:val="ListParagraph"/>
        <w:numPr>
          <w:ilvl w:val="0"/>
          <w:numId w:val="4"/>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Kritērija “Atbalsts un sadarbība” kvantitatīvais un kvalitatīvais izvērtējums</w:t>
      </w:r>
    </w:p>
    <w:p w14:paraId="00D204E7" w14:textId="77777777" w:rsidR="009B584F" w:rsidRDefault="003D4D4E">
      <w:pPr>
        <w:spacing w:after="0" w:line="240" w:lineRule="auto"/>
        <w:contextualSpacing/>
        <w:jc w:val="both"/>
      </w:pPr>
      <w:r>
        <w:rPr>
          <w:rFonts w:ascii="Times New Roman" w:eastAsia="Times New Roman" w:hAnsi="Times New Roman" w:cs="Times New Roman"/>
          <w:color w:val="414142"/>
          <w:sz w:val="24"/>
          <w:szCs w:val="24"/>
          <w:lang w:val="lv-LV"/>
        </w:rPr>
        <w:t>Pašvērtēšanā izmantotā kvalitātes vērtēšanas metode (-es):  dokumentu analīze, mērķgrupu diskusijas un aptaujas.</w:t>
      </w:r>
    </w:p>
    <w:p w14:paraId="1412CE8A" w14:textId="77777777" w:rsidR="009B584F" w:rsidRDefault="003D4D4E">
      <w:pPr>
        <w:spacing w:after="0" w:line="240" w:lineRule="auto"/>
        <w:contextualSpacing/>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Kritērija “Atbalsts un sadarbība” pašvērtēšanā iegūtais rezultāts atbilst kvalitātes vērtējuma līmenim … (Izcili / Ļoti labi / Labi / Jāpilnveido / Nepietiekami). To apliecina šāda informācija un dati:</w:t>
      </w:r>
    </w:p>
    <w:p w14:paraId="308A3597" w14:textId="77777777" w:rsidR="009B584F" w:rsidRDefault="003D4D4E">
      <w:pPr>
        <w:pStyle w:val="ListParagraph"/>
        <w:numPr>
          <w:ilvl w:val="0"/>
          <w:numId w:val="6"/>
        </w:numPr>
        <w:spacing w:after="0" w:line="240" w:lineRule="auto"/>
        <w:jc w:val="both"/>
      </w:pPr>
      <w:r>
        <w:rPr>
          <w:rFonts w:ascii="Times New Roman" w:eastAsia="Times New Roman" w:hAnsi="Times New Roman" w:cs="Times New Roman"/>
          <w:color w:val="414142"/>
          <w:sz w:val="24"/>
          <w:szCs w:val="24"/>
          <w:lang w:val="lv-LV"/>
        </w:rPr>
        <w:t xml:space="preserve">Izglītības iestādes vadītājs veido mērķtiecīgu sadarbību ar dibinātāju, veicot iestādes vīzijas analīzi, plānojot  finanšu situāciju. Par  to liecina valdes sēžu protokoli, gramatvedības atskaites. </w:t>
      </w:r>
    </w:p>
    <w:p w14:paraId="41369C56" w14:textId="77777777" w:rsidR="009B584F" w:rsidRDefault="003D4D4E">
      <w:pPr>
        <w:pStyle w:val="ListParagraph"/>
        <w:numPr>
          <w:ilvl w:val="0"/>
          <w:numId w:val="6"/>
        </w:numPr>
        <w:spacing w:after="0" w:line="240" w:lineRule="auto"/>
        <w:jc w:val="both"/>
      </w:pPr>
      <w:r>
        <w:rPr>
          <w:rFonts w:ascii="Times New Roman" w:eastAsia="Times New Roman" w:hAnsi="Times New Roman" w:cs="Times New Roman"/>
          <w:color w:val="414142"/>
          <w:sz w:val="24"/>
          <w:szCs w:val="24"/>
          <w:lang w:val="lv-LV"/>
        </w:rPr>
        <w:t>Tā kā iestādes dibinātājs ir bezpeļņas organizācija, tad izglītības iestādes vadītāja galvenais uzdevums ir nodrošināt pirmsskolas izglītības iestādes kvalitāti un ilgtspēju.</w:t>
      </w:r>
      <w:r>
        <w:rPr>
          <w:rFonts w:ascii="Times New Roman" w:eastAsia="Times New Roman" w:hAnsi="Times New Roman" w:cs="Times New Roman"/>
          <w:color w:val="414142"/>
          <w:sz w:val="24"/>
          <w:szCs w:val="24"/>
          <w:lang w:val="lv-LV"/>
        </w:rPr>
        <w:tab/>
        <w:t>Lielākie izaicinajumi ir naudas resursu jēgpilnaa izmantošanaa vides pilnveidošanā. Piemēram, diskusiju rezultātā tika nolemts ieguldīt līdzekļus  un realizēt  projektu “Sajūtu taka” pirmsskolas iestādes pagalmā.</w:t>
      </w:r>
    </w:p>
    <w:p w14:paraId="67187375" w14:textId="77777777" w:rsidR="009B584F" w:rsidRDefault="003D4D4E">
      <w:pPr>
        <w:pStyle w:val="ListParagraph"/>
        <w:numPr>
          <w:ilvl w:val="0"/>
          <w:numId w:val="6"/>
        </w:numPr>
        <w:spacing w:after="0" w:line="240" w:lineRule="auto"/>
        <w:jc w:val="both"/>
      </w:pPr>
      <w:r>
        <w:rPr>
          <w:rFonts w:ascii="Times New Roman" w:eastAsia="Times New Roman" w:hAnsi="Times New Roman" w:cs="Times New Roman"/>
          <w:color w:val="414142"/>
          <w:sz w:val="24"/>
          <w:szCs w:val="24"/>
          <w:lang w:val="lv-LV"/>
        </w:rPr>
        <w:t>Privātā pirmsskolas izglītības iestāde var pastāvēt ar pašvaldību un valsts atbalstu, līdzfinansējot izglītojamos. Par to liecina līgumi ar pašvaldībām.</w:t>
      </w:r>
    </w:p>
    <w:p w14:paraId="30123A5A" w14:textId="77777777" w:rsidR="009B584F" w:rsidRDefault="003D4D4E">
      <w:pPr>
        <w:pStyle w:val="ListParagraph"/>
        <w:numPr>
          <w:ilvl w:val="0"/>
          <w:numId w:val="6"/>
        </w:numPr>
        <w:spacing w:after="0" w:line="240" w:lineRule="auto"/>
        <w:jc w:val="both"/>
      </w:pPr>
      <w:r>
        <w:rPr>
          <w:rFonts w:ascii="Times New Roman" w:eastAsia="Times New Roman" w:hAnsi="Times New Roman" w:cs="Times New Roman"/>
          <w:color w:val="414142"/>
          <w:sz w:val="24"/>
          <w:szCs w:val="24"/>
          <w:lang w:val="lv-LV"/>
        </w:rPr>
        <w:t>Izglītības iestādes vadītājs veic mērķtiecīgu sadarbību ar izglītojamo vecākiem, skaidrojot izglītības iestādes mērķus, sasniedzamos rezultātus un metodes mērķu sasniegšanā. Ir notikušas divas vecāku sapulces, reizi gadā notiek individuālas pārrunas ar katru vecāku, izskatot katra bērna individuālo attīstību, pamatojoties uz attīstības kartēs ierakstīto un pedagoģisko sēžu diskusiju rezultātu analīzēm.</w:t>
      </w:r>
    </w:p>
    <w:p w14:paraId="46556949" w14:textId="77777777" w:rsidR="009B584F" w:rsidRDefault="009B584F">
      <w:pPr>
        <w:pStyle w:val="ListParagraph"/>
        <w:spacing w:after="0" w:line="240" w:lineRule="auto"/>
        <w:ind w:left="1440"/>
        <w:jc w:val="both"/>
        <w:rPr>
          <w:rFonts w:ascii="Times New Roman" w:eastAsia="Times New Roman" w:hAnsi="Times New Roman" w:cs="Times New Roman"/>
          <w:color w:val="414142"/>
          <w:sz w:val="24"/>
          <w:szCs w:val="24"/>
          <w:lang w:val="lv-LV"/>
        </w:rPr>
      </w:pPr>
    </w:p>
    <w:p w14:paraId="55B4E026" w14:textId="77777777" w:rsidR="009B584F" w:rsidRDefault="009B584F">
      <w:pPr>
        <w:spacing w:after="0" w:line="240" w:lineRule="auto"/>
        <w:contextualSpacing/>
        <w:jc w:val="both"/>
        <w:rPr>
          <w:rFonts w:ascii="Times New Roman" w:eastAsia="Times New Roman" w:hAnsi="Times New Roman" w:cs="Times New Roman"/>
          <w:color w:val="414142"/>
          <w:sz w:val="24"/>
          <w:szCs w:val="24"/>
          <w:lang w:val="lv-LV"/>
        </w:rPr>
      </w:pPr>
    </w:p>
    <w:tbl>
      <w:tblPr>
        <w:tblStyle w:val="TableGrid"/>
        <w:tblW w:w="14033" w:type="dxa"/>
        <w:tblInd w:w="-724" w:type="dxa"/>
        <w:tblCellMar>
          <w:left w:w="98" w:type="dxa"/>
        </w:tblCellMar>
        <w:tblLook w:val="04A0" w:firstRow="1" w:lastRow="0" w:firstColumn="1" w:lastColumn="0" w:noHBand="0" w:noVBand="1"/>
      </w:tblPr>
      <w:tblGrid>
        <w:gridCol w:w="850"/>
        <w:gridCol w:w="4677"/>
        <w:gridCol w:w="2410"/>
        <w:gridCol w:w="2409"/>
        <w:gridCol w:w="3687"/>
      </w:tblGrid>
      <w:tr w:rsidR="009B584F" w14:paraId="1E50C8E1" w14:textId="77777777">
        <w:tc>
          <w:tcPr>
            <w:tcW w:w="850" w:type="dxa"/>
            <w:shd w:val="clear" w:color="auto" w:fill="auto"/>
            <w:tcMar>
              <w:left w:w="98" w:type="dxa"/>
            </w:tcMar>
          </w:tcPr>
          <w:p w14:paraId="1707E85A" w14:textId="77777777" w:rsidR="009B584F" w:rsidRDefault="003D4D4E">
            <w:pPr>
              <w:pStyle w:val="ListParagraph"/>
              <w:spacing w:after="0"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7" w:type="dxa"/>
            <w:shd w:val="clear" w:color="auto" w:fill="auto"/>
            <w:tcMar>
              <w:left w:w="98" w:type="dxa"/>
            </w:tcMar>
          </w:tcPr>
          <w:p w14:paraId="2569704E"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2410" w:type="dxa"/>
            <w:shd w:val="clear" w:color="auto" w:fill="auto"/>
            <w:tcMar>
              <w:left w:w="98" w:type="dxa"/>
            </w:tcMar>
          </w:tcPr>
          <w:p w14:paraId="59062F3C"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409" w:type="dxa"/>
            <w:shd w:val="clear" w:color="auto" w:fill="auto"/>
            <w:tcMar>
              <w:left w:w="98" w:type="dxa"/>
            </w:tcMar>
          </w:tcPr>
          <w:p w14:paraId="5D4EF4E6"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87" w:type="dxa"/>
            <w:shd w:val="clear" w:color="auto" w:fill="auto"/>
            <w:tcMar>
              <w:left w:w="98" w:type="dxa"/>
            </w:tcMar>
          </w:tcPr>
          <w:p w14:paraId="39160F2B"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0C07D73E" w14:textId="77777777">
        <w:tc>
          <w:tcPr>
            <w:tcW w:w="850" w:type="dxa"/>
            <w:shd w:val="clear" w:color="auto" w:fill="auto"/>
            <w:tcMar>
              <w:left w:w="98" w:type="dxa"/>
            </w:tcMar>
          </w:tcPr>
          <w:p w14:paraId="1C371491"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7" w:type="dxa"/>
            <w:shd w:val="clear" w:color="auto" w:fill="auto"/>
            <w:tcMar>
              <w:left w:w="98" w:type="dxa"/>
            </w:tcMar>
          </w:tcPr>
          <w:p w14:paraId="081CB45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sadarbības kvalitāte ar izglītības iestādes dibinātāju un/vai pašvaldību</w:t>
            </w:r>
          </w:p>
        </w:tc>
        <w:tc>
          <w:tcPr>
            <w:tcW w:w="2410" w:type="dxa"/>
            <w:shd w:val="clear" w:color="auto" w:fill="auto"/>
            <w:tcMar>
              <w:left w:w="98" w:type="dxa"/>
            </w:tcMar>
          </w:tcPr>
          <w:p w14:paraId="503EB017"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2409" w:type="dxa"/>
            <w:shd w:val="clear" w:color="auto" w:fill="auto"/>
            <w:tcMar>
              <w:left w:w="98" w:type="dxa"/>
            </w:tcMar>
          </w:tcPr>
          <w:p w14:paraId="0FF6375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mērķtiecīgs, pārsniedz  rezultātu, jo  ir  inovatīvu risinājums,  process vai  rezultāts</w:t>
            </w:r>
          </w:p>
        </w:tc>
        <w:tc>
          <w:tcPr>
            <w:tcW w:w="3687" w:type="dxa"/>
            <w:shd w:val="clear" w:color="auto" w:fill="auto"/>
            <w:tcMar>
              <w:left w:w="98" w:type="dxa"/>
            </w:tcMar>
          </w:tcPr>
          <w:p w14:paraId="73B5443D"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067C7704" w14:textId="77777777">
        <w:tc>
          <w:tcPr>
            <w:tcW w:w="850" w:type="dxa"/>
            <w:shd w:val="clear" w:color="auto" w:fill="auto"/>
            <w:tcMar>
              <w:left w:w="98" w:type="dxa"/>
            </w:tcMar>
          </w:tcPr>
          <w:p w14:paraId="23D91B66"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7" w:type="dxa"/>
            <w:shd w:val="clear" w:color="auto" w:fill="auto"/>
            <w:tcMar>
              <w:left w:w="98" w:type="dxa"/>
            </w:tcMar>
          </w:tcPr>
          <w:p w14:paraId="5AFCE288"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sadarbības kvalitāte ar vietējo kopienu un/vai nozares organizācijām</w:t>
            </w:r>
          </w:p>
        </w:tc>
        <w:tc>
          <w:tcPr>
            <w:tcW w:w="2410" w:type="dxa"/>
            <w:shd w:val="clear" w:color="auto" w:fill="auto"/>
            <w:tcMar>
              <w:left w:w="98" w:type="dxa"/>
            </w:tcMar>
          </w:tcPr>
          <w:p w14:paraId="328B6A60"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297CBF17"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sistemātiskums</w:t>
            </w:r>
          </w:p>
        </w:tc>
        <w:tc>
          <w:tcPr>
            <w:tcW w:w="3687" w:type="dxa"/>
            <w:shd w:val="clear" w:color="auto" w:fill="auto"/>
            <w:tcMar>
              <w:left w:w="98" w:type="dxa"/>
            </w:tcMar>
          </w:tcPr>
          <w:p w14:paraId="31BBA382"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36D89A81" w14:textId="77777777">
        <w:tc>
          <w:tcPr>
            <w:tcW w:w="850" w:type="dxa"/>
            <w:shd w:val="clear" w:color="auto" w:fill="auto"/>
            <w:tcMar>
              <w:left w:w="98" w:type="dxa"/>
            </w:tcMar>
          </w:tcPr>
          <w:p w14:paraId="6FEE7E30"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7" w:type="dxa"/>
            <w:shd w:val="clear" w:color="auto" w:fill="auto"/>
            <w:tcMar>
              <w:left w:w="98" w:type="dxa"/>
            </w:tcMar>
          </w:tcPr>
          <w:p w14:paraId="2B6BD7F2"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rīcība, veidojot izziņas un inovāciju organizācijas kultūru izglītības iestādē</w:t>
            </w:r>
          </w:p>
        </w:tc>
        <w:tc>
          <w:tcPr>
            <w:tcW w:w="2410" w:type="dxa"/>
            <w:shd w:val="clear" w:color="auto" w:fill="auto"/>
            <w:tcMar>
              <w:left w:w="98" w:type="dxa"/>
            </w:tcMar>
          </w:tcPr>
          <w:p w14:paraId="634836F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647118E3"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Mērķtiecīgs, rezultātu  sasniedz vai  sasniedz lielākoties</w:t>
            </w:r>
          </w:p>
        </w:tc>
        <w:tc>
          <w:tcPr>
            <w:tcW w:w="3687" w:type="dxa"/>
            <w:shd w:val="clear" w:color="auto" w:fill="auto"/>
            <w:tcMar>
              <w:left w:w="98" w:type="dxa"/>
            </w:tcMar>
          </w:tcPr>
          <w:p w14:paraId="61D4AC08"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27847782" w14:textId="77777777">
        <w:tc>
          <w:tcPr>
            <w:tcW w:w="850" w:type="dxa"/>
            <w:shd w:val="clear" w:color="auto" w:fill="auto"/>
            <w:tcMar>
              <w:left w:w="98" w:type="dxa"/>
            </w:tcMar>
          </w:tcPr>
          <w:p w14:paraId="2EAC1A69"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7" w:type="dxa"/>
            <w:shd w:val="clear" w:color="auto" w:fill="auto"/>
            <w:tcMar>
              <w:left w:w="98" w:type="dxa"/>
            </w:tcMar>
          </w:tcPr>
          <w:p w14:paraId="1B7DF5EE"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rīcība savstarpējās pieredzes apmaiņai un komanddarbam izglītības iestādē</w:t>
            </w:r>
          </w:p>
        </w:tc>
        <w:tc>
          <w:tcPr>
            <w:tcW w:w="2410" w:type="dxa"/>
            <w:shd w:val="clear" w:color="auto" w:fill="auto"/>
            <w:tcMar>
              <w:left w:w="98" w:type="dxa"/>
            </w:tcMar>
          </w:tcPr>
          <w:p w14:paraId="4A505F63"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08682E16"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Mērķtiecīgs, rezultātu  sasniedz vai  pārsniedz</w:t>
            </w:r>
          </w:p>
        </w:tc>
        <w:tc>
          <w:tcPr>
            <w:tcW w:w="3687" w:type="dxa"/>
            <w:shd w:val="clear" w:color="auto" w:fill="auto"/>
            <w:tcMar>
              <w:left w:w="98" w:type="dxa"/>
            </w:tcMar>
          </w:tcPr>
          <w:p w14:paraId="1FBCC2A8"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3F31FAB7" w14:textId="77777777">
        <w:tc>
          <w:tcPr>
            <w:tcW w:w="850" w:type="dxa"/>
            <w:shd w:val="clear" w:color="auto" w:fill="auto"/>
            <w:tcMar>
              <w:left w:w="98" w:type="dxa"/>
            </w:tcMar>
          </w:tcPr>
          <w:p w14:paraId="1FE96CDA"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4677" w:type="dxa"/>
            <w:shd w:val="clear" w:color="auto" w:fill="auto"/>
            <w:tcMar>
              <w:left w:w="98" w:type="dxa"/>
            </w:tcMar>
          </w:tcPr>
          <w:p w14:paraId="5901AAA1"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vadītāja sadarbības kvalitāte ar izglītojamo vecākiem</w:t>
            </w:r>
          </w:p>
        </w:tc>
        <w:tc>
          <w:tcPr>
            <w:tcW w:w="2410" w:type="dxa"/>
            <w:shd w:val="clear" w:color="auto" w:fill="auto"/>
            <w:tcMar>
              <w:left w:w="98" w:type="dxa"/>
            </w:tcMar>
          </w:tcPr>
          <w:p w14:paraId="2FFBCE9C"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6A3214A1"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sistemātiska</w:t>
            </w:r>
          </w:p>
        </w:tc>
        <w:tc>
          <w:tcPr>
            <w:tcW w:w="3687" w:type="dxa"/>
            <w:shd w:val="clear" w:color="auto" w:fill="auto"/>
            <w:tcMar>
              <w:left w:w="98" w:type="dxa"/>
            </w:tcMar>
          </w:tcPr>
          <w:p w14:paraId="1E4E5C27"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40D7F7DC" w14:textId="77777777">
        <w:tc>
          <w:tcPr>
            <w:tcW w:w="850" w:type="dxa"/>
            <w:shd w:val="clear" w:color="auto" w:fill="auto"/>
            <w:tcMar>
              <w:left w:w="98" w:type="dxa"/>
            </w:tcMar>
          </w:tcPr>
          <w:p w14:paraId="7B6C214F"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4677" w:type="dxa"/>
            <w:shd w:val="clear" w:color="auto" w:fill="auto"/>
            <w:tcMar>
              <w:left w:w="98" w:type="dxa"/>
            </w:tcMar>
          </w:tcPr>
          <w:p w14:paraId="7E46C3F0"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vadītāja rīcība, nodrošinot izglītības iestādes padomes/konventa un izglītojamo pārstāvības institūcijas darbību</w:t>
            </w:r>
          </w:p>
        </w:tc>
        <w:tc>
          <w:tcPr>
            <w:tcW w:w="2410" w:type="dxa"/>
            <w:shd w:val="clear" w:color="auto" w:fill="auto"/>
            <w:tcMar>
              <w:left w:w="98" w:type="dxa"/>
            </w:tcMar>
          </w:tcPr>
          <w:p w14:paraId="7BD7D248"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shd w:val="clear" w:color="auto" w:fill="auto"/>
            <w:tcMar>
              <w:left w:w="98" w:type="dxa"/>
            </w:tcMar>
          </w:tcPr>
          <w:p w14:paraId="21AB1D5A"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demokrātiska, iesaistās  lielākā daļa</w:t>
            </w:r>
          </w:p>
        </w:tc>
        <w:tc>
          <w:tcPr>
            <w:tcW w:w="3687" w:type="dxa"/>
            <w:shd w:val="clear" w:color="auto" w:fill="auto"/>
            <w:tcMar>
              <w:left w:w="98" w:type="dxa"/>
            </w:tcMar>
          </w:tcPr>
          <w:p w14:paraId="3C91CFA6"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bl>
    <w:p w14:paraId="384C839F" w14:textId="77777777" w:rsidR="009B584F" w:rsidRDefault="009B584F">
      <w:pPr>
        <w:spacing w:after="0" w:line="240" w:lineRule="auto"/>
        <w:contextualSpacing/>
        <w:jc w:val="both"/>
        <w:rPr>
          <w:rFonts w:ascii="Times New Roman" w:eastAsia="Times New Roman" w:hAnsi="Times New Roman" w:cs="Times New Roman"/>
          <w:color w:val="414142"/>
          <w:sz w:val="24"/>
          <w:szCs w:val="24"/>
          <w:lang w:val="lv-LV"/>
        </w:rPr>
      </w:pPr>
    </w:p>
    <w:p w14:paraId="6A62364A" w14:textId="77777777" w:rsidR="009B584F" w:rsidRDefault="009B584F">
      <w:pPr>
        <w:spacing w:after="0" w:line="240" w:lineRule="auto"/>
        <w:contextualSpacing/>
        <w:jc w:val="both"/>
        <w:rPr>
          <w:rFonts w:ascii="Times New Roman" w:hAnsi="Times New Roman" w:cs="Times New Roman"/>
          <w:sz w:val="24"/>
          <w:szCs w:val="24"/>
          <w:lang w:val="lv-LV"/>
        </w:rPr>
      </w:pPr>
    </w:p>
    <w:p w14:paraId="54C99251" w14:textId="77777777" w:rsidR="009B584F" w:rsidRDefault="003D4D4E">
      <w:pPr>
        <w:pStyle w:val="ListParagraph"/>
        <w:numPr>
          <w:ilvl w:val="0"/>
          <w:numId w:val="4"/>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Kritērija “Pedagogu profesionālā kapacitāte” kvantitatīvais un kvalitatīvais izvērtējums</w:t>
      </w:r>
    </w:p>
    <w:p w14:paraId="53FF1AAC" w14:textId="77777777" w:rsidR="009B584F" w:rsidRDefault="003D4D4E">
      <w:pPr>
        <w:spacing w:after="0" w:line="240" w:lineRule="auto"/>
        <w:contextualSpacing/>
        <w:jc w:val="both"/>
      </w:pPr>
      <w:r>
        <w:rPr>
          <w:rFonts w:ascii="Times New Roman" w:eastAsia="Times New Roman" w:hAnsi="Times New Roman" w:cs="Times New Roman"/>
          <w:color w:val="414142"/>
          <w:sz w:val="24"/>
          <w:szCs w:val="24"/>
          <w:lang w:val="lv-LV"/>
        </w:rPr>
        <w:t>Pašvērtēšanā izmantotā kvalitātes vērtēšanas metode (-es):  dokumentu analīze, aptaujas.</w:t>
      </w:r>
    </w:p>
    <w:p w14:paraId="7CAF0BE0" w14:textId="77777777" w:rsidR="009B584F" w:rsidRDefault="003D4D4E">
      <w:pPr>
        <w:spacing w:after="0" w:line="240" w:lineRule="auto"/>
        <w:contextualSpacing/>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Kritērija “pedagogu profesionālā kapacitāte” pašvērtēšanā iegūtais rezultāts atbilst kvalitātes vērtējuma līmenim … (Izcili / Ļoti labi / Labi / Jāpilnveido / Nepietiekami). To apliecina šāda informācija un dati:</w:t>
      </w:r>
    </w:p>
    <w:p w14:paraId="626796F2" w14:textId="77777777" w:rsidR="009B584F" w:rsidRDefault="003D4D4E">
      <w:pPr>
        <w:pStyle w:val="ListParagraph"/>
        <w:numPr>
          <w:ilvl w:val="0"/>
          <w:numId w:val="7"/>
        </w:numPr>
        <w:spacing w:after="0" w:line="240" w:lineRule="auto"/>
        <w:jc w:val="both"/>
      </w:pPr>
      <w:r>
        <w:rPr>
          <w:rFonts w:ascii="Times New Roman" w:eastAsia="Times New Roman" w:hAnsi="Times New Roman" w:cs="Times New Roman"/>
          <w:color w:val="414142"/>
          <w:sz w:val="24"/>
          <w:szCs w:val="24"/>
          <w:lang w:val="lv-LV"/>
        </w:rPr>
        <w:t>Izglītības iestādē 100% pedagogiem ir attiecīgā augstāka izglītība. Visi pedagogi ir apmeklējusi obligātos 36h profesionālas pilnveides kursus, kā arī citus pedagogiskās ievirzes kursus un seminārus.  Par to liecina ieraksti VIIS un kursu sertifikāti pedagogu personīgajās lietās.</w:t>
      </w:r>
    </w:p>
    <w:p w14:paraId="3B16A472" w14:textId="77777777" w:rsidR="009B584F" w:rsidRDefault="003D4D4E">
      <w:pPr>
        <w:pStyle w:val="ListParagraph"/>
        <w:numPr>
          <w:ilvl w:val="0"/>
          <w:numId w:val="7"/>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Pēc kursu apmeklējumiem organizētajās katras otrās nedēļas pedagoģiskajās sēdēs notiek dalīšanās gūtajās zināšanās un pieredzē. </w:t>
      </w:r>
    </w:p>
    <w:p w14:paraId="6EAF7DC8" w14:textId="77777777" w:rsidR="009B584F" w:rsidRDefault="003D4D4E">
      <w:pPr>
        <w:pStyle w:val="ListParagraph"/>
        <w:numPr>
          <w:ilvl w:val="0"/>
          <w:numId w:val="7"/>
        </w:numPr>
        <w:spacing w:after="0" w:line="240" w:lineRule="auto"/>
        <w:jc w:val="both"/>
      </w:pPr>
      <w:r>
        <w:rPr>
          <w:rFonts w:ascii="Times New Roman" w:eastAsia="Times New Roman" w:hAnsi="Times New Roman" w:cs="Times New Roman"/>
          <w:color w:val="414142"/>
          <w:sz w:val="24"/>
          <w:szCs w:val="24"/>
          <w:lang w:val="lv-LV"/>
        </w:rPr>
        <w:t xml:space="preserve">Katru dienu no rīta notiek 10 min. visu pedagogu un pedagogu palīgu   sanāksme, kurā aktualizējam dienas gaitu. Ļoti aktuālie jautājumi mācību un audzināšanas darbā tiek pārrunāti pēc vajadzības. </w:t>
      </w:r>
    </w:p>
    <w:p w14:paraId="5D794FB9" w14:textId="77777777" w:rsidR="009B584F" w:rsidRDefault="009B584F">
      <w:pPr>
        <w:pStyle w:val="ListParagraph"/>
        <w:spacing w:after="0" w:line="240" w:lineRule="auto"/>
        <w:ind w:left="1440"/>
        <w:jc w:val="both"/>
        <w:rPr>
          <w:rFonts w:ascii="Times New Roman" w:eastAsia="Times New Roman" w:hAnsi="Times New Roman" w:cs="Times New Roman"/>
          <w:color w:val="414142"/>
          <w:sz w:val="24"/>
          <w:szCs w:val="24"/>
          <w:lang w:val="lv-LV"/>
        </w:rPr>
      </w:pPr>
    </w:p>
    <w:p w14:paraId="11F465F8" w14:textId="77777777" w:rsidR="009B584F" w:rsidRDefault="009B584F">
      <w:pPr>
        <w:spacing w:after="0" w:line="240" w:lineRule="auto"/>
        <w:contextualSpacing/>
        <w:jc w:val="both"/>
        <w:rPr>
          <w:rFonts w:ascii="Times New Roman" w:hAnsi="Times New Roman" w:cs="Times New Roman"/>
          <w:b/>
          <w:bCs/>
          <w:sz w:val="24"/>
          <w:szCs w:val="24"/>
          <w:lang w:val="lv-LV"/>
        </w:rPr>
      </w:pPr>
    </w:p>
    <w:p w14:paraId="67F894F0" w14:textId="77777777" w:rsidR="009B584F" w:rsidRDefault="009B584F">
      <w:pPr>
        <w:pStyle w:val="ListParagraph"/>
        <w:spacing w:after="0" w:line="240" w:lineRule="auto"/>
        <w:jc w:val="both"/>
        <w:rPr>
          <w:rFonts w:ascii="Times New Roman" w:hAnsi="Times New Roman" w:cs="Times New Roman"/>
          <w:sz w:val="24"/>
          <w:szCs w:val="24"/>
          <w:lang w:val="lv-LV"/>
        </w:rPr>
      </w:pPr>
    </w:p>
    <w:tbl>
      <w:tblPr>
        <w:tblStyle w:val="TableGrid"/>
        <w:tblW w:w="14033" w:type="dxa"/>
        <w:tblInd w:w="-724" w:type="dxa"/>
        <w:tblCellMar>
          <w:left w:w="98" w:type="dxa"/>
        </w:tblCellMar>
        <w:tblLook w:val="04A0" w:firstRow="1" w:lastRow="0" w:firstColumn="1" w:lastColumn="0" w:noHBand="0" w:noVBand="1"/>
      </w:tblPr>
      <w:tblGrid>
        <w:gridCol w:w="850"/>
        <w:gridCol w:w="4677"/>
        <w:gridCol w:w="2410"/>
        <w:gridCol w:w="2409"/>
        <w:gridCol w:w="3687"/>
      </w:tblGrid>
      <w:tr w:rsidR="009B584F" w14:paraId="0EAD6F4B" w14:textId="77777777">
        <w:tc>
          <w:tcPr>
            <w:tcW w:w="850" w:type="dxa"/>
            <w:shd w:val="clear" w:color="auto" w:fill="auto"/>
            <w:tcMar>
              <w:left w:w="98" w:type="dxa"/>
            </w:tcMar>
          </w:tcPr>
          <w:p w14:paraId="46769DB8" w14:textId="77777777" w:rsidR="009B584F" w:rsidRDefault="003D4D4E">
            <w:pPr>
              <w:pStyle w:val="ListParagraph"/>
              <w:spacing w:after="0"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7" w:type="dxa"/>
            <w:shd w:val="clear" w:color="auto" w:fill="auto"/>
            <w:tcMar>
              <w:left w:w="98" w:type="dxa"/>
            </w:tcMar>
          </w:tcPr>
          <w:p w14:paraId="4F8D7036"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2410" w:type="dxa"/>
            <w:shd w:val="clear" w:color="auto" w:fill="auto"/>
            <w:tcMar>
              <w:left w:w="98" w:type="dxa"/>
            </w:tcMar>
          </w:tcPr>
          <w:p w14:paraId="0016B5B1"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409" w:type="dxa"/>
            <w:shd w:val="clear" w:color="auto" w:fill="auto"/>
            <w:tcMar>
              <w:left w:w="98" w:type="dxa"/>
            </w:tcMar>
          </w:tcPr>
          <w:p w14:paraId="0244F443"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87" w:type="dxa"/>
            <w:shd w:val="clear" w:color="auto" w:fill="auto"/>
            <w:tcMar>
              <w:left w:w="98" w:type="dxa"/>
            </w:tcMar>
          </w:tcPr>
          <w:p w14:paraId="2A5B6138" w14:textId="77777777" w:rsidR="009B584F" w:rsidRDefault="003D4D4E">
            <w:pPr>
              <w:pStyle w:val="ListParagraph"/>
              <w:spacing w:after="0"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B584F" w14:paraId="5D0D8696" w14:textId="77777777">
        <w:tc>
          <w:tcPr>
            <w:tcW w:w="850" w:type="dxa"/>
            <w:shd w:val="clear" w:color="auto" w:fill="auto"/>
            <w:tcMar>
              <w:left w:w="98" w:type="dxa"/>
            </w:tcMar>
          </w:tcPr>
          <w:p w14:paraId="2E933842"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7" w:type="dxa"/>
            <w:shd w:val="clear" w:color="auto" w:fill="auto"/>
            <w:tcMar>
              <w:left w:w="98" w:type="dxa"/>
            </w:tcMar>
          </w:tcPr>
          <w:p w14:paraId="60E215AA"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izglītības un profesionālās kvalifikācijas atbilstība normatīvajos aktos noteiktajām prasībām</w:t>
            </w:r>
          </w:p>
        </w:tc>
        <w:tc>
          <w:tcPr>
            <w:tcW w:w="2410" w:type="dxa"/>
            <w:shd w:val="clear" w:color="auto" w:fill="auto"/>
            <w:tcMar>
              <w:left w:w="98" w:type="dxa"/>
            </w:tcMar>
          </w:tcPr>
          <w:p w14:paraId="5C6604DB"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50D52731"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100% pedagogiem ir augstākā pedagoģiskā izglītība</w:t>
            </w:r>
          </w:p>
        </w:tc>
        <w:tc>
          <w:tcPr>
            <w:tcW w:w="3687" w:type="dxa"/>
            <w:shd w:val="clear" w:color="auto" w:fill="auto"/>
            <w:tcMar>
              <w:left w:w="98" w:type="dxa"/>
            </w:tcMar>
          </w:tcPr>
          <w:p w14:paraId="1C4D5047"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44113EC0" w14:textId="77777777">
        <w:tc>
          <w:tcPr>
            <w:tcW w:w="850" w:type="dxa"/>
            <w:shd w:val="clear" w:color="auto" w:fill="auto"/>
            <w:tcMar>
              <w:left w:w="98" w:type="dxa"/>
            </w:tcMar>
          </w:tcPr>
          <w:p w14:paraId="6AF11DAE"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7" w:type="dxa"/>
            <w:shd w:val="clear" w:color="auto" w:fill="auto"/>
            <w:tcMar>
              <w:left w:w="98" w:type="dxa"/>
            </w:tcMar>
          </w:tcPr>
          <w:p w14:paraId="3F0C7959"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profesionālās kompetences pilnveides atbilstība normatīvajos aktos noteiktajām prasībām</w:t>
            </w:r>
          </w:p>
        </w:tc>
        <w:tc>
          <w:tcPr>
            <w:tcW w:w="2410" w:type="dxa"/>
            <w:shd w:val="clear" w:color="auto" w:fill="auto"/>
            <w:tcMar>
              <w:left w:w="98" w:type="dxa"/>
            </w:tcMar>
          </w:tcPr>
          <w:p w14:paraId="5C981CC7"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5294E924"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apmeklē kursus, pilnveido profesionalās zināšanas</w:t>
            </w:r>
          </w:p>
        </w:tc>
        <w:tc>
          <w:tcPr>
            <w:tcW w:w="3687" w:type="dxa"/>
            <w:shd w:val="clear" w:color="auto" w:fill="auto"/>
            <w:tcMar>
              <w:left w:w="98" w:type="dxa"/>
            </w:tcMar>
          </w:tcPr>
          <w:p w14:paraId="35C0E4AB"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atbalstīt pedagogu tālākizglītību</w:t>
            </w:r>
          </w:p>
        </w:tc>
      </w:tr>
      <w:tr w:rsidR="009B584F" w14:paraId="503525EA" w14:textId="77777777">
        <w:tc>
          <w:tcPr>
            <w:tcW w:w="850" w:type="dxa"/>
            <w:shd w:val="clear" w:color="auto" w:fill="auto"/>
            <w:tcMar>
              <w:left w:w="98" w:type="dxa"/>
            </w:tcMar>
          </w:tcPr>
          <w:p w14:paraId="64A1224A"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7" w:type="dxa"/>
            <w:shd w:val="clear" w:color="auto" w:fill="auto"/>
            <w:tcMar>
              <w:left w:w="98" w:type="dxa"/>
            </w:tcMar>
          </w:tcPr>
          <w:p w14:paraId="14AD6938"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noslodze un profesionālās kvalitātes novērtēšanas kārtība izglītības iestādē</w:t>
            </w:r>
          </w:p>
        </w:tc>
        <w:tc>
          <w:tcPr>
            <w:tcW w:w="2410" w:type="dxa"/>
            <w:shd w:val="clear" w:color="auto" w:fill="auto"/>
            <w:tcMar>
              <w:left w:w="98" w:type="dxa"/>
            </w:tcMar>
          </w:tcPr>
          <w:p w14:paraId="5BAA583E"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310826A1"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c>
          <w:tcPr>
            <w:tcW w:w="3687" w:type="dxa"/>
            <w:shd w:val="clear" w:color="auto" w:fill="auto"/>
            <w:tcMar>
              <w:left w:w="98" w:type="dxa"/>
            </w:tcMar>
          </w:tcPr>
          <w:p w14:paraId="20BEBBBE"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r w:rsidR="009B584F" w14:paraId="451F0D37" w14:textId="77777777">
        <w:tc>
          <w:tcPr>
            <w:tcW w:w="850" w:type="dxa"/>
            <w:shd w:val="clear" w:color="auto" w:fill="auto"/>
            <w:tcMar>
              <w:left w:w="98" w:type="dxa"/>
            </w:tcMar>
          </w:tcPr>
          <w:p w14:paraId="21FC5D33" w14:textId="77777777" w:rsidR="009B584F" w:rsidRDefault="003D4D4E">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7" w:type="dxa"/>
            <w:shd w:val="clear" w:color="auto" w:fill="auto"/>
            <w:tcMar>
              <w:left w:w="98" w:type="dxa"/>
            </w:tcMar>
          </w:tcPr>
          <w:p w14:paraId="6990232C"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profesionālās darbības pilnveides sistēma izglītības iestādē</w:t>
            </w:r>
          </w:p>
        </w:tc>
        <w:tc>
          <w:tcPr>
            <w:tcW w:w="2410" w:type="dxa"/>
            <w:shd w:val="clear" w:color="auto" w:fill="auto"/>
            <w:tcMar>
              <w:left w:w="98" w:type="dxa"/>
            </w:tcMar>
          </w:tcPr>
          <w:p w14:paraId="59A25149" w14:textId="77777777" w:rsidR="009B584F" w:rsidRDefault="003D4D4E">
            <w:pPr>
              <w:pStyle w:val="ListParagraph"/>
              <w:spacing w:after="0" w:line="240" w:lineRule="auto"/>
              <w:ind w:left="0"/>
              <w:jc w:val="both"/>
            </w:pPr>
            <w:r>
              <w:rPr>
                <w:rFonts w:ascii="Times New Roman" w:eastAsia="Times New Roman" w:hAnsi="Times New Roman" w:cs="Times New Roman"/>
                <w:color w:val="414142"/>
                <w:sz w:val="24"/>
                <w:szCs w:val="24"/>
                <w:lang w:val="lv-LV"/>
              </w:rPr>
              <w:t>4</w:t>
            </w:r>
          </w:p>
        </w:tc>
        <w:tc>
          <w:tcPr>
            <w:tcW w:w="2409" w:type="dxa"/>
            <w:shd w:val="clear" w:color="auto" w:fill="auto"/>
            <w:tcMar>
              <w:left w:w="98" w:type="dxa"/>
            </w:tcMar>
          </w:tcPr>
          <w:p w14:paraId="4315327D" w14:textId="77777777" w:rsidR="009B584F" w:rsidRDefault="003D4D4E">
            <w:pPr>
              <w:pStyle w:val="ListParagraph"/>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demokrātiska, iesaistās  lielākā daļa</w:t>
            </w:r>
          </w:p>
        </w:tc>
        <w:tc>
          <w:tcPr>
            <w:tcW w:w="3687" w:type="dxa"/>
            <w:shd w:val="clear" w:color="auto" w:fill="auto"/>
            <w:tcMar>
              <w:left w:w="98" w:type="dxa"/>
            </w:tcMar>
          </w:tcPr>
          <w:p w14:paraId="1F3EBE81" w14:textId="77777777" w:rsidR="009B584F" w:rsidRDefault="009B584F">
            <w:pPr>
              <w:pStyle w:val="ListParagraph"/>
              <w:spacing w:after="0" w:line="240" w:lineRule="auto"/>
              <w:ind w:left="0"/>
              <w:jc w:val="both"/>
              <w:rPr>
                <w:rFonts w:ascii="Times New Roman" w:eastAsia="Times New Roman" w:hAnsi="Times New Roman" w:cs="Times New Roman"/>
                <w:color w:val="414142"/>
                <w:sz w:val="24"/>
                <w:szCs w:val="24"/>
                <w:lang w:val="lv-LV"/>
              </w:rPr>
            </w:pPr>
          </w:p>
        </w:tc>
      </w:tr>
    </w:tbl>
    <w:p w14:paraId="534AD337" w14:textId="77777777" w:rsidR="009B584F" w:rsidRDefault="009B584F">
      <w:pPr>
        <w:jc w:val="both"/>
        <w:rPr>
          <w:rFonts w:ascii="Times New Roman" w:hAnsi="Times New Roman" w:cs="Times New Roman"/>
          <w:sz w:val="24"/>
          <w:szCs w:val="24"/>
          <w:lang w:val="lv-LV"/>
        </w:rPr>
      </w:pPr>
    </w:p>
    <w:p w14:paraId="7895D5D2" w14:textId="77777777" w:rsidR="009B584F" w:rsidRDefault="003D4D4E">
      <w:pPr>
        <w:pStyle w:val="ListParagraph"/>
        <w:numPr>
          <w:ilvl w:val="0"/>
          <w:numId w:val="4"/>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(2019./2020.māc.g., 2020./2021.māc.g.)</w:t>
      </w:r>
    </w:p>
    <w:p w14:paraId="2738C842" w14:textId="77777777" w:rsidR="009B584F" w:rsidRDefault="009B584F">
      <w:pPr>
        <w:pStyle w:val="ListParagraph"/>
        <w:spacing w:after="0" w:line="240" w:lineRule="auto"/>
        <w:jc w:val="both"/>
        <w:rPr>
          <w:rFonts w:ascii="Times New Roman" w:hAnsi="Times New Roman" w:cs="Times New Roman"/>
          <w:sz w:val="24"/>
          <w:szCs w:val="24"/>
          <w:lang w:val="lv-LV"/>
        </w:rPr>
      </w:pPr>
    </w:p>
    <w:p w14:paraId="48676644" w14:textId="77777777" w:rsidR="009B584F" w:rsidRDefault="003D4D4E">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Akreditācija/ vadītāja profesionālās darbības novērtēšana pēdējo divu mācību gada laikā nav notikusi.</w:t>
      </w:r>
    </w:p>
    <w:p w14:paraId="41CB13D2"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26C44651" w14:textId="77777777" w:rsidR="009B584F" w:rsidRDefault="003D4D4E">
      <w:pPr>
        <w:pStyle w:val="ListParagraph"/>
        <w:numPr>
          <w:ilvl w:val="0"/>
          <w:numId w:val="4"/>
        </w:numPr>
        <w:shd w:val="clear" w:color="auto" w:fill="FFFFFF"/>
        <w:spacing w:after="0" w:line="240" w:lineRule="auto"/>
      </w:pPr>
      <w:r>
        <w:rPr>
          <w:rFonts w:ascii="Times New Roman" w:eastAsia="Times New Roman" w:hAnsi="Times New Roman" w:cs="Times New Roman"/>
          <w:b/>
          <w:bCs/>
          <w:color w:val="414142"/>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52CA61E6" w14:textId="77777777" w:rsidR="009B584F" w:rsidRDefault="009B584F">
      <w:pPr>
        <w:pStyle w:val="ListParagraph"/>
        <w:shd w:val="clear" w:color="auto" w:fill="FFFFFF"/>
        <w:spacing w:after="0" w:line="240" w:lineRule="auto"/>
        <w:ind w:left="1440"/>
        <w:rPr>
          <w:rFonts w:ascii="Times New Roman" w:eastAsia="Times New Roman" w:hAnsi="Times New Roman" w:cs="Times New Roman"/>
          <w:b/>
          <w:bCs/>
          <w:color w:val="414142"/>
          <w:sz w:val="24"/>
          <w:szCs w:val="24"/>
          <w:lang w:val="lv-LV"/>
        </w:rPr>
      </w:pPr>
    </w:p>
    <w:p w14:paraId="391A918B" w14:textId="77777777" w:rsidR="009B584F" w:rsidRDefault="003D4D4E">
      <w:pPr>
        <w:pStyle w:val="ListParagraph"/>
        <w:shd w:val="clear" w:color="auto" w:fill="FFFFFF"/>
        <w:spacing w:after="0" w:line="240" w:lineRule="auto"/>
      </w:pPr>
      <w:r>
        <w:rPr>
          <w:rFonts w:ascii="Times New Roman" w:eastAsia="Times New Roman" w:hAnsi="Times New Roman" w:cs="Times New Roman"/>
          <w:color w:val="414142"/>
          <w:lang w:val="lv-LV"/>
        </w:rPr>
        <w:t>Šādu ieteikumu nav.</w:t>
      </w:r>
    </w:p>
    <w:p w14:paraId="4B4E44EE"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4B74A96"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56B51417"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7BD087A6"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09F0EE95"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7AFD8698"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6B216576"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7B3E3D99"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DCE1FC7"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07A5DF40"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01725872"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AB7B7C0"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5110C48"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4A10E8BB"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05BD2378"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44066000"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439DBCB0"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55C79DE"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7BBE988"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EFABC82"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41E8040"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712AD37D"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300641D"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110D7033"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4B9608D4" w14:textId="77777777" w:rsidR="009B584F" w:rsidRDefault="009B584F">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p>
    <w:p w14:paraId="55DD7E9D" w14:textId="77777777" w:rsidR="009B584F" w:rsidRDefault="003D4D4E">
      <w:pPr>
        <w:shd w:val="clear" w:color="auto" w:fill="FFFFFF"/>
        <w:spacing w:after="0" w:line="240" w:lineRule="auto"/>
        <w:ind w:left="720" w:firstLine="300"/>
        <w:contextualSpacing/>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vadītājs</w:t>
      </w:r>
    </w:p>
    <w:tbl>
      <w:tblPr>
        <w:tblW w:w="3200" w:type="pct"/>
        <w:tblInd w:w="4678" w:type="dxa"/>
        <w:tblBorders>
          <w:top w:val="single" w:sz="6" w:space="0" w:color="414142"/>
          <w:bottom w:val="single" w:sz="6" w:space="0" w:color="414142"/>
          <w:insideH w:val="single" w:sz="6" w:space="0" w:color="414142"/>
        </w:tblBorders>
        <w:tblCellMar>
          <w:top w:w="20" w:type="dxa"/>
          <w:left w:w="20" w:type="dxa"/>
          <w:bottom w:w="20" w:type="dxa"/>
          <w:right w:w="20" w:type="dxa"/>
        </w:tblCellMar>
        <w:tblLook w:val="04A0" w:firstRow="1" w:lastRow="0" w:firstColumn="1" w:lastColumn="0" w:noHBand="0" w:noVBand="1"/>
      </w:tblPr>
      <w:tblGrid>
        <w:gridCol w:w="4496"/>
        <w:gridCol w:w="515"/>
        <w:gridCol w:w="3283"/>
      </w:tblGrid>
      <w:tr w:rsidR="009B584F" w14:paraId="3263E20B" w14:textId="77777777">
        <w:trPr>
          <w:trHeight w:val="200"/>
        </w:trPr>
        <w:tc>
          <w:tcPr>
            <w:tcW w:w="4496" w:type="dxa"/>
            <w:tcBorders>
              <w:top w:val="single" w:sz="6" w:space="0" w:color="414142"/>
              <w:bottom w:val="single" w:sz="6" w:space="0" w:color="414142"/>
            </w:tcBorders>
            <w:shd w:val="clear" w:color="auto" w:fill="FFFFFF"/>
          </w:tcPr>
          <w:p w14:paraId="2D4F1F75" w14:textId="77777777" w:rsidR="009B584F" w:rsidRDefault="009B584F">
            <w:pPr>
              <w:spacing w:after="0" w:line="240" w:lineRule="auto"/>
              <w:contextualSpacing/>
              <w:rPr>
                <w:rFonts w:ascii="Arial" w:eastAsia="Times New Roman" w:hAnsi="Arial" w:cs="Arial"/>
                <w:color w:val="414142"/>
                <w:sz w:val="20"/>
                <w:szCs w:val="20"/>
              </w:rPr>
            </w:pPr>
          </w:p>
          <w:p w14:paraId="4F769DD9" w14:textId="77777777" w:rsidR="009B584F" w:rsidRDefault="003D4D4E">
            <w:pPr>
              <w:spacing w:after="0" w:line="240" w:lineRule="auto"/>
              <w:contextualSpacing/>
              <w:rPr>
                <w:rFonts w:ascii="Arial" w:eastAsia="Times New Roman" w:hAnsi="Arial" w:cs="Arial"/>
                <w:color w:val="414142"/>
                <w:sz w:val="20"/>
                <w:szCs w:val="20"/>
              </w:rPr>
            </w:pPr>
            <w:r>
              <w:rPr>
                <w:rFonts w:ascii="Arial" w:eastAsia="Times New Roman" w:hAnsi="Arial" w:cs="Arial"/>
                <w:color w:val="414142"/>
                <w:sz w:val="20"/>
                <w:szCs w:val="20"/>
              </w:rPr>
              <w:t>(paraksts)</w:t>
            </w:r>
          </w:p>
        </w:tc>
        <w:tc>
          <w:tcPr>
            <w:tcW w:w="515" w:type="dxa"/>
            <w:tcBorders>
              <w:top w:val="single" w:sz="6" w:space="0" w:color="414142"/>
              <w:bottom w:val="single" w:sz="6" w:space="0" w:color="414142"/>
            </w:tcBorders>
            <w:shd w:val="clear" w:color="auto" w:fill="FFFFFF"/>
          </w:tcPr>
          <w:p w14:paraId="14927F93" w14:textId="77777777" w:rsidR="009B584F" w:rsidRDefault="003D4D4E">
            <w:pPr>
              <w:spacing w:after="0" w:line="240" w:lineRule="auto"/>
              <w:contextualSpacing/>
              <w:rPr>
                <w:rFonts w:ascii="Arial" w:eastAsia="Times New Roman" w:hAnsi="Arial" w:cs="Arial"/>
                <w:color w:val="414142"/>
                <w:sz w:val="20"/>
                <w:szCs w:val="20"/>
              </w:rPr>
            </w:pPr>
            <w:r>
              <w:rPr>
                <w:rFonts w:ascii="Arial" w:eastAsia="Times New Roman" w:hAnsi="Arial" w:cs="Arial"/>
                <w:color w:val="414142"/>
                <w:sz w:val="20"/>
                <w:szCs w:val="20"/>
              </w:rPr>
              <w:t> </w:t>
            </w:r>
          </w:p>
        </w:tc>
        <w:tc>
          <w:tcPr>
            <w:tcW w:w="3283" w:type="dxa"/>
            <w:tcBorders>
              <w:top w:val="single" w:sz="6" w:space="0" w:color="414142"/>
              <w:bottom w:val="single" w:sz="6" w:space="0" w:color="414142"/>
            </w:tcBorders>
            <w:shd w:val="clear" w:color="auto" w:fill="FFFFFF"/>
          </w:tcPr>
          <w:p w14:paraId="5334F9E7" w14:textId="77777777" w:rsidR="009B584F" w:rsidRDefault="003D4D4E">
            <w:pPr>
              <w:spacing w:after="0" w:line="240" w:lineRule="auto"/>
              <w:contextualSpacing/>
              <w:rPr>
                <w:rFonts w:ascii="Arial" w:eastAsia="Times New Roman" w:hAnsi="Arial" w:cs="Arial"/>
                <w:color w:val="414142"/>
                <w:sz w:val="20"/>
                <w:szCs w:val="20"/>
              </w:rPr>
            </w:pPr>
            <w:r>
              <w:rPr>
                <w:rFonts w:ascii="Arial" w:eastAsia="Times New Roman" w:hAnsi="Arial" w:cs="Arial"/>
                <w:color w:val="414142"/>
                <w:sz w:val="20"/>
                <w:szCs w:val="20"/>
              </w:rPr>
              <w:t>(vārds, uzvārds)</w:t>
            </w:r>
          </w:p>
        </w:tc>
      </w:tr>
    </w:tbl>
    <w:p w14:paraId="3CE392A4" w14:textId="77777777" w:rsidR="009B584F" w:rsidRDefault="009B584F">
      <w:pPr>
        <w:sectPr w:rsidR="009B584F">
          <w:pgSz w:w="15840" w:h="12240" w:orient="landscape"/>
          <w:pgMar w:top="851" w:right="1440" w:bottom="851" w:left="1440" w:header="0" w:footer="0" w:gutter="0"/>
          <w:cols w:space="720"/>
          <w:formProt w:val="0"/>
          <w:docGrid w:linePitch="360" w:charSpace="-2049"/>
        </w:sectPr>
      </w:pPr>
    </w:p>
    <w:p w14:paraId="017D84D5" w14:textId="77777777" w:rsidR="009B584F" w:rsidRDefault="009B584F">
      <w:pPr>
        <w:spacing w:after="0" w:line="240" w:lineRule="auto"/>
        <w:contextualSpacing/>
      </w:pPr>
    </w:p>
    <w:sectPr w:rsidR="009B584F">
      <w:pgSz w:w="12240" w:h="15840"/>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39F"/>
    <w:multiLevelType w:val="multilevel"/>
    <w:tmpl w:val="1C92706A"/>
    <w:lvl w:ilvl="0">
      <w:start w:val="1"/>
      <w:numFmt w:val="decimal"/>
      <w:lvlText w:val="%1."/>
      <w:lvlJc w:val="left"/>
      <w:pPr>
        <w:ind w:left="720" w:hanging="360"/>
      </w:pPr>
      <w:rPr>
        <w:rFonts w:ascii="Times New Roman" w:eastAsia="Calibri" w:hAnsi="Times New Roman"/>
        <w:b/>
        <w:color w:val="00000A"/>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AE60D8"/>
    <w:multiLevelType w:val="multilevel"/>
    <w:tmpl w:val="1578F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02224"/>
    <w:multiLevelType w:val="multilevel"/>
    <w:tmpl w:val="F86872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86C10AD"/>
    <w:multiLevelType w:val="multilevel"/>
    <w:tmpl w:val="DEA85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BF1816"/>
    <w:multiLevelType w:val="multilevel"/>
    <w:tmpl w:val="7BC6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D61CF1"/>
    <w:multiLevelType w:val="multilevel"/>
    <w:tmpl w:val="22683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81489"/>
    <w:multiLevelType w:val="multilevel"/>
    <w:tmpl w:val="1AB87B8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7C842F58"/>
    <w:multiLevelType w:val="multilevel"/>
    <w:tmpl w:val="EEF26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0296560">
    <w:abstractNumId w:val="6"/>
  </w:num>
  <w:num w:numId="2" w16cid:durableId="1150444898">
    <w:abstractNumId w:val="7"/>
  </w:num>
  <w:num w:numId="3" w16cid:durableId="1474058192">
    <w:abstractNumId w:val="4"/>
  </w:num>
  <w:num w:numId="4" w16cid:durableId="895433668">
    <w:abstractNumId w:val="0"/>
  </w:num>
  <w:num w:numId="5" w16cid:durableId="1564828874">
    <w:abstractNumId w:val="3"/>
  </w:num>
  <w:num w:numId="6" w16cid:durableId="1988850634">
    <w:abstractNumId w:val="1"/>
  </w:num>
  <w:num w:numId="7" w16cid:durableId="1589537507">
    <w:abstractNumId w:val="5"/>
  </w:num>
  <w:num w:numId="8" w16cid:durableId="1071271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4F"/>
    <w:rsid w:val="00394400"/>
    <w:rsid w:val="003D4D4E"/>
    <w:rsid w:val="00783316"/>
    <w:rsid w:val="009B584F"/>
    <w:rsid w:val="00B80C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5950"/>
  <w15:docId w15:val="{8B8F5C55-A153-4F0C-A14C-8476CA5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Calibri" w:hAnsi="Times New Roman"/>
      <w:color w:val="00000A"/>
      <w:sz w:val="32"/>
    </w:rPr>
  </w:style>
  <w:style w:type="character" w:customStyle="1" w:styleId="ListLabel2">
    <w:name w:val="ListLabel 2"/>
    <w:qFormat/>
    <w:rPr>
      <w:rFonts w:ascii="Times New Roman" w:eastAsia="Calibri" w:hAnsi="Times New Roman"/>
      <w:b/>
      <w:color w:val="00000A"/>
      <w:sz w:val="24"/>
    </w:rPr>
  </w:style>
  <w:style w:type="character" w:customStyle="1" w:styleId="ListLabel3">
    <w:name w:val="ListLabel 3"/>
    <w:qFormat/>
    <w:rPr>
      <w:rFonts w:ascii="Times New Roman" w:eastAsia="Calibri" w:hAnsi="Times New Roman"/>
      <w:b/>
      <w:color w:val="00000A"/>
      <w:sz w:val="24"/>
    </w:rPr>
  </w:style>
  <w:style w:type="character" w:customStyle="1" w:styleId="InternetLink">
    <w:name w:val="Internet Link"/>
    <w:rPr>
      <w:color w:val="000080"/>
      <w:u w:val="single"/>
    </w:rPr>
  </w:style>
  <w:style w:type="character" w:customStyle="1" w:styleId="ListLabel4">
    <w:name w:val="ListLabel 4"/>
    <w:qFormat/>
    <w:rPr>
      <w:rFonts w:ascii="Times New Roman" w:eastAsia="Calibri" w:hAnsi="Times New Roman"/>
      <w:b/>
      <w:color w:val="00000A"/>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vhtml">
    <w:name w:val="tv_html"/>
    <w:basedOn w:val="Normal"/>
    <w:qFormat/>
    <w:rsid w:val="00166882"/>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paragraph" w:styleId="NormalWeb">
    <w:name w:val="Normal (Web)"/>
    <w:basedOn w:val="Normal"/>
    <w:uiPriority w:val="99"/>
    <w:semiHidden/>
    <w:unhideWhenUsed/>
    <w:qFormat/>
    <w:rsid w:val="00410F11"/>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9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viis.gov.lv/Pages/Institutions/EducationProgramLicences/View.aspx?id=60307&amp;Source=https%253a%252f%252fis.viis.gov.lv%252fPages%252fInstitutions%252fEducationProgramLicences%252fDefault.aspx" TargetMode="External"/><Relationship Id="rId5" Type="http://schemas.openxmlformats.org/officeDocument/2006/relationships/hyperlink" Target="https://is.viis.gov.lv/Pages/Institutions/EducationProgramLicences/View.aspx?id=60307&amp;Source=https%253a%252f%252fis.viis.gov.lv%252fPages%252fInstitutions%252fEducationProgramLicences%252f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Kate  Markitāne</cp:lastModifiedBy>
  <cp:revision>2</cp:revision>
  <cp:lastPrinted>2022-01-05T13:46:00Z</cp:lastPrinted>
  <dcterms:created xsi:type="dcterms:W3CDTF">2023-11-24T08:29:00Z</dcterms:created>
  <dcterms:modified xsi:type="dcterms:W3CDTF">2023-11-24T08:29:00Z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